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6DE65" w14:textId="77777777" w:rsidR="00BF4FFB" w:rsidRPr="003C356D" w:rsidRDefault="00D75B1E" w:rsidP="00D75B1E">
      <w:pPr>
        <w:jc w:val="center"/>
        <w:rPr>
          <w:rFonts w:ascii="Arial" w:hAnsi="Arial" w:cs="Arial"/>
          <w:b/>
          <w:sz w:val="40"/>
          <w:szCs w:val="36"/>
          <w:u w:val="single"/>
        </w:rPr>
      </w:pPr>
      <w:r w:rsidRPr="003C356D">
        <w:rPr>
          <w:rFonts w:ascii="Arial" w:hAnsi="Arial" w:cs="Arial"/>
          <w:b/>
          <w:sz w:val="40"/>
          <w:szCs w:val="36"/>
          <w:u w:val="single"/>
        </w:rPr>
        <w:t xml:space="preserve">Electrodynamics in </w:t>
      </w:r>
      <w:r w:rsidR="00221E23" w:rsidRPr="003C356D">
        <w:rPr>
          <w:rFonts w:ascii="Arial" w:hAnsi="Arial" w:cs="Arial"/>
          <w:b/>
          <w:sz w:val="40"/>
          <w:szCs w:val="36"/>
          <w:u w:val="single"/>
        </w:rPr>
        <w:t>M</w:t>
      </w:r>
      <w:r w:rsidR="00D41099" w:rsidRPr="003C356D">
        <w:rPr>
          <w:rFonts w:ascii="Arial" w:hAnsi="Arial" w:cs="Arial"/>
          <w:b/>
          <w:sz w:val="40"/>
          <w:szCs w:val="36"/>
          <w:u w:val="single"/>
        </w:rPr>
        <w:t>etal</w:t>
      </w:r>
      <w:r w:rsidR="00DF4074">
        <w:rPr>
          <w:rFonts w:ascii="Arial" w:hAnsi="Arial" w:cs="Arial"/>
          <w:b/>
          <w:sz w:val="40"/>
          <w:szCs w:val="36"/>
          <w:u w:val="single"/>
        </w:rPr>
        <w:t>-Insulators</w:t>
      </w:r>
    </w:p>
    <w:p w14:paraId="7E5EC3A5" w14:textId="77777777" w:rsidR="00D75B1E" w:rsidRDefault="00D75B1E"/>
    <w:p w14:paraId="148493FE" w14:textId="77777777" w:rsidR="003C356D" w:rsidRDefault="003C356D"/>
    <w:p w14:paraId="3D2E4546" w14:textId="77777777" w:rsidR="00D75B1E" w:rsidRDefault="00DF0A1D" w:rsidP="005D0B94">
      <w:r>
        <w:t>Now let’s work out some actual examples.  First we’ll restate our equations:</w:t>
      </w:r>
    </w:p>
    <w:p w14:paraId="33246BA4" w14:textId="77777777" w:rsidR="00D75B1E" w:rsidRDefault="00D75B1E" w:rsidP="00D75B1E"/>
    <w:p w14:paraId="17424AEC" w14:textId="77777777" w:rsidR="00D75B1E" w:rsidRDefault="005D0B94" w:rsidP="00D75B1E">
      <w:r w:rsidRPr="005D0B94">
        <w:rPr>
          <w:position w:val="-94"/>
        </w:rPr>
        <w:object w:dxaOrig="2500" w:dyaOrig="2000" w14:anchorId="58B099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9pt;height:99.25pt" o:ole="" filled="t" fillcolor="#cfc">
            <v:imagedata r:id="rId4" o:title=""/>
          </v:shape>
          <o:OLEObject Type="Embed" ProgID="Equation.DSMT4" ShapeID="_x0000_i1025" DrawAspect="Content" ObjectID="_1720901428" r:id="rId5"/>
        </w:object>
      </w:r>
      <w:r w:rsidR="00D75B1E">
        <w:t xml:space="preserve">       </w:t>
      </w:r>
      <w:r w:rsidR="00D75B1E">
        <w:tab/>
        <w:t xml:space="preserve"> </w:t>
      </w:r>
      <w:r w:rsidR="00244EC3" w:rsidRPr="00080386">
        <w:rPr>
          <w:position w:val="-88"/>
        </w:rPr>
        <w:object w:dxaOrig="1520" w:dyaOrig="1880" w14:anchorId="0A1008E1">
          <v:shape id="_x0000_i1026" type="#_x0000_t75" style="width:75.8pt;height:94.35pt" o:ole="" filled="t" fillcolor="#cfc">
            <v:imagedata r:id="rId6" o:title=""/>
          </v:shape>
          <o:OLEObject Type="Embed" ProgID="Equation.DSMT4" ShapeID="_x0000_i1026" DrawAspect="Content" ObjectID="_1720901429" r:id="rId7"/>
        </w:object>
      </w:r>
    </w:p>
    <w:p w14:paraId="6540F921" w14:textId="77777777" w:rsidR="00D75B1E" w:rsidRDefault="00D75B1E" w:rsidP="00D75B1E"/>
    <w:p w14:paraId="08A24613" w14:textId="77777777" w:rsidR="00D75B1E" w:rsidRDefault="00DF0A1D" w:rsidP="00D75B1E">
      <w:r>
        <w:t xml:space="preserve">And then, </w:t>
      </w:r>
    </w:p>
    <w:p w14:paraId="54670DA2" w14:textId="77777777" w:rsidR="00D75B1E" w:rsidRDefault="00D75B1E" w:rsidP="00D75B1E"/>
    <w:p w14:paraId="1082EBAD" w14:textId="77777777" w:rsidR="00D75B1E" w:rsidRPr="006D7D69" w:rsidRDefault="00D75B1E" w:rsidP="00D75B1E">
      <w:pPr>
        <w:rPr>
          <w:rFonts w:ascii="Arial" w:hAnsi="Arial" w:cs="Arial"/>
          <w:b/>
          <w:sz w:val="22"/>
          <w:szCs w:val="22"/>
        </w:rPr>
      </w:pPr>
      <w:r w:rsidRPr="006D7D69">
        <w:rPr>
          <w:rFonts w:ascii="Arial" w:hAnsi="Arial" w:cs="Arial"/>
          <w:b/>
          <w:sz w:val="22"/>
          <w:szCs w:val="22"/>
        </w:rPr>
        <w:t xml:space="preserve">Transmission through </w:t>
      </w:r>
      <w:r w:rsidR="00011E69">
        <w:rPr>
          <w:rFonts w:ascii="Arial" w:hAnsi="Arial" w:cs="Arial"/>
          <w:b/>
          <w:sz w:val="22"/>
          <w:szCs w:val="22"/>
        </w:rPr>
        <w:t xml:space="preserve">semi-infinite </w:t>
      </w:r>
      <w:r>
        <w:rPr>
          <w:rFonts w:ascii="Arial" w:hAnsi="Arial" w:cs="Arial"/>
          <w:b/>
          <w:sz w:val="22"/>
          <w:szCs w:val="22"/>
        </w:rPr>
        <w:t>metallic interface (normal incidence)</w:t>
      </w:r>
    </w:p>
    <w:p w14:paraId="09980DF0" w14:textId="77777777" w:rsidR="00D75B1E" w:rsidRDefault="00D75B1E" w:rsidP="00D75B1E">
      <w:r>
        <w:t xml:space="preserve">Now let’s consider the case of normal incidence on a metallic interface in 1D.  Suppose we have an </w:t>
      </w:r>
      <w:r w:rsidRPr="006D7D69">
        <w:rPr>
          <w:b/>
        </w:rPr>
        <w:t>E</w:t>
      </w:r>
      <w:r>
        <w:t>-field impinging upon a substance from the left</w:t>
      </w:r>
      <w:r w:rsidR="00B442CD">
        <w:t xml:space="preserve"> (this field we would presume to know)</w:t>
      </w:r>
      <w:r>
        <w:t>.  There will be a reflected and transmitted wave so…</w:t>
      </w:r>
    </w:p>
    <w:p w14:paraId="295B6B9B" w14:textId="77777777" w:rsidR="00D75B1E" w:rsidRDefault="00D75B1E" w:rsidP="00D75B1E"/>
    <w:p w14:paraId="333BF4B9" w14:textId="6E9B746C" w:rsidR="00D75B1E" w:rsidRDefault="00B441EB" w:rsidP="00D75B1E">
      <w:r>
        <w:object w:dxaOrig="4094" w:dyaOrig="2400" w14:anchorId="24315949">
          <v:shape id="_x0000_i1027" type="#_x0000_t75" style="width:184.35pt;height:75.8pt" o:ole="">
            <v:imagedata r:id="rId8" o:title="" croptop="14746f" cropbottom="6144f" cropright="2097f"/>
          </v:shape>
          <o:OLEObject Type="Embed" ProgID="PBrush" ShapeID="_x0000_i1027" DrawAspect="Content" ObjectID="_1720901430" r:id="rId9"/>
        </w:object>
      </w:r>
    </w:p>
    <w:p w14:paraId="1E2827C3" w14:textId="77777777" w:rsidR="00D75B1E" w:rsidRDefault="00D75B1E" w:rsidP="00D75B1E"/>
    <w:p w14:paraId="058A336B" w14:textId="77777777" w:rsidR="00365768" w:rsidRPr="00365768" w:rsidRDefault="00365768" w:rsidP="00D75B1E">
      <w:pPr>
        <w:rPr>
          <w:rFonts w:ascii="Calibri" w:hAnsi="Calibri" w:cs="Calibri"/>
          <w:b/>
        </w:rPr>
      </w:pPr>
      <w:r w:rsidRPr="00365768">
        <w:rPr>
          <w:rFonts w:ascii="Calibri" w:hAnsi="Calibri" w:cs="Calibri"/>
          <w:b/>
        </w:rPr>
        <w:t>LHS Solution</w:t>
      </w:r>
    </w:p>
    <w:p w14:paraId="21E33F9A" w14:textId="77777777" w:rsidR="00D75B1E" w:rsidRDefault="00D75B1E" w:rsidP="00D75B1E">
      <w:r>
        <w:t>On the left hand side we have,</w:t>
      </w:r>
    </w:p>
    <w:p w14:paraId="260BC579" w14:textId="77777777" w:rsidR="00D75B1E" w:rsidRDefault="00D75B1E" w:rsidP="00D75B1E"/>
    <w:p w14:paraId="2CA37439" w14:textId="77777777" w:rsidR="00D75B1E" w:rsidRDefault="00D75B1E" w:rsidP="00D75B1E">
      <w:r w:rsidRPr="00D6082F">
        <w:rPr>
          <w:position w:val="-32"/>
        </w:rPr>
        <w:object w:dxaOrig="2659" w:dyaOrig="760" w14:anchorId="143B0C2E">
          <v:shape id="_x0000_i1028" type="#_x0000_t75" style="width:132.55pt;height:38.75pt" o:ole="" fillcolor="#cfc">
            <v:imagedata r:id="rId10" o:title=""/>
          </v:shape>
          <o:OLEObject Type="Embed" ProgID="Equation.DSMT4" ShapeID="_x0000_i1028" DrawAspect="Content" ObjectID="_1720901431" r:id="rId11"/>
        </w:object>
      </w:r>
    </w:p>
    <w:p w14:paraId="15AE6A34" w14:textId="77777777" w:rsidR="00D75B1E" w:rsidRDefault="00D75B1E" w:rsidP="00D75B1E"/>
    <w:p w14:paraId="5F2D08E8" w14:textId="77777777" w:rsidR="00D75B1E" w:rsidRDefault="00D75B1E" w:rsidP="00D75B1E">
      <w:r>
        <w:t>And our solution would be, say</w:t>
      </w:r>
    </w:p>
    <w:p w14:paraId="5DBB9913" w14:textId="77777777" w:rsidR="00D75B1E" w:rsidRDefault="00D75B1E" w:rsidP="00D75B1E"/>
    <w:p w14:paraId="00EC6438" w14:textId="77777777" w:rsidR="00D75B1E" w:rsidRDefault="00D75B1E" w:rsidP="00D75B1E">
      <w:r w:rsidRPr="00A611D8">
        <w:rPr>
          <w:position w:val="-16"/>
        </w:rPr>
        <w:object w:dxaOrig="5480" w:dyaOrig="440" w14:anchorId="384EFF34">
          <v:shape id="_x0000_i1029" type="#_x0000_t75" style="width:273.8pt;height:21.8pt" o:ole="">
            <v:imagedata r:id="rId12" o:title=""/>
          </v:shape>
          <o:OLEObject Type="Embed" ProgID="Equation.DSMT4" ShapeID="_x0000_i1029" DrawAspect="Content" ObjectID="_1720901432" r:id="rId13"/>
        </w:object>
      </w:r>
    </w:p>
    <w:p w14:paraId="07CD648E" w14:textId="77777777" w:rsidR="00D75B1E" w:rsidRDefault="00D75B1E" w:rsidP="00D75B1E"/>
    <w:p w14:paraId="6D975581" w14:textId="77777777" w:rsidR="00D75B1E" w:rsidRDefault="00D75B1E" w:rsidP="00D75B1E">
      <w:r>
        <w:t>Plugging this into the equation we find that,</w:t>
      </w:r>
    </w:p>
    <w:p w14:paraId="61B82ADD" w14:textId="77777777" w:rsidR="00D75B1E" w:rsidRDefault="00D75B1E" w:rsidP="00D75B1E"/>
    <w:p w14:paraId="71513F37" w14:textId="77777777" w:rsidR="00D75B1E" w:rsidRDefault="00365768" w:rsidP="00D75B1E">
      <w:r w:rsidRPr="00365768">
        <w:rPr>
          <w:position w:val="-110"/>
        </w:rPr>
        <w:object w:dxaOrig="5380" w:dyaOrig="2320" w14:anchorId="49A13419">
          <v:shape id="_x0000_i1030" type="#_x0000_t75" style="width:268.35pt;height:117.25pt" o:ole="" fillcolor="#cfc">
            <v:imagedata r:id="rId14" o:title=""/>
          </v:shape>
          <o:OLEObject Type="Embed" ProgID="Equation.DSMT4" ShapeID="_x0000_i1030" DrawAspect="Content" ObjectID="_1720901433" r:id="rId15"/>
        </w:object>
      </w:r>
    </w:p>
    <w:p w14:paraId="54F32680" w14:textId="77777777" w:rsidR="00D75B1E" w:rsidRDefault="00D75B1E" w:rsidP="00D75B1E"/>
    <w:p w14:paraId="0F18F0B8" w14:textId="77777777" w:rsidR="00D75B1E" w:rsidRDefault="00D75B1E" w:rsidP="00D75B1E">
      <w:r>
        <w:t>and also:</w:t>
      </w:r>
    </w:p>
    <w:p w14:paraId="4AD76BC1" w14:textId="77777777" w:rsidR="00D75B1E" w:rsidRDefault="00D75B1E" w:rsidP="00D75B1E"/>
    <w:p w14:paraId="454DABB2" w14:textId="77777777" w:rsidR="00D75B1E" w:rsidRDefault="00C16817" w:rsidP="00D75B1E">
      <w:r w:rsidRPr="0008195C">
        <w:rPr>
          <w:position w:val="-30"/>
        </w:rPr>
        <w:object w:dxaOrig="3840" w:dyaOrig="740" w14:anchorId="4858847D">
          <v:shape id="_x0000_i1031" type="#_x0000_t75" style="width:192pt;height:37.1pt" o:ole="">
            <v:imagedata r:id="rId16" o:title=""/>
          </v:shape>
          <o:OLEObject Type="Embed" ProgID="Equation.DSMT4" ShapeID="_x0000_i1031" DrawAspect="Content" ObjectID="_1720901434" r:id="rId17"/>
        </w:object>
      </w:r>
    </w:p>
    <w:p w14:paraId="4FC0AAAC" w14:textId="77777777" w:rsidR="00125C7C" w:rsidRDefault="00125C7C" w:rsidP="00D75B1E"/>
    <w:p w14:paraId="2D606E9D" w14:textId="77777777" w:rsidR="00125C7C" w:rsidRPr="00125C7C" w:rsidRDefault="00125C7C" w:rsidP="00D75B1E">
      <w:r>
        <w:t xml:space="preserve">where </w:t>
      </w:r>
      <w:r w:rsidRPr="00125C7C">
        <w:rPr>
          <w:b/>
        </w:rPr>
        <w:t>k</w:t>
      </w:r>
      <w:r>
        <w:rPr>
          <w:vertAlign w:val="subscript"/>
        </w:rPr>
        <w:t>1</w:t>
      </w:r>
      <w:r>
        <w:rPr>
          <w:rFonts w:ascii="Cambria Math" w:hAnsi="Cambria Math"/>
          <w:vertAlign w:val="subscript"/>
        </w:rPr>
        <w:t>±</w:t>
      </w:r>
      <w:r>
        <w:t xml:space="preserve"> = </w:t>
      </w:r>
      <w:r>
        <w:rPr>
          <w:rFonts w:ascii="Cambria Math" w:hAnsi="Cambria Math"/>
        </w:rPr>
        <w:t>±</w:t>
      </w:r>
      <m:oMath>
        <m:acc>
          <m:accPr>
            <m:ctrlPr>
              <w:rPr>
                <w:rFonts w:ascii="Cambria Math" w:hAnsi="Cambria Math"/>
                <w:b/>
                <w:i/>
              </w:rPr>
            </m:ctrlPr>
          </m:accPr>
          <m:e>
            <m:r>
              <m:rPr>
                <m:sty m:val="bi"/>
              </m:rPr>
              <w:rPr>
                <w:rFonts w:ascii="Cambria Math" w:hAnsi="Cambria Math"/>
              </w:rPr>
              <m:t>i</m:t>
            </m:r>
          </m:e>
        </m:acc>
      </m:oMath>
      <w:r>
        <w:t xml:space="preserve">.  </w:t>
      </w:r>
    </w:p>
    <w:p w14:paraId="6780469D" w14:textId="77777777" w:rsidR="00365768" w:rsidRDefault="00365768" w:rsidP="00D75B1E"/>
    <w:p w14:paraId="3F21DD1C" w14:textId="77777777" w:rsidR="00D75B1E" w:rsidRPr="00365768" w:rsidRDefault="00365768" w:rsidP="00D75B1E">
      <w:pPr>
        <w:rPr>
          <w:rFonts w:ascii="Calibri" w:hAnsi="Calibri" w:cs="Calibri"/>
          <w:b/>
        </w:rPr>
      </w:pPr>
      <w:r>
        <w:rPr>
          <w:rFonts w:ascii="Calibri" w:hAnsi="Calibri" w:cs="Calibri"/>
          <w:b/>
        </w:rPr>
        <w:t>R</w:t>
      </w:r>
      <w:r w:rsidRPr="00365768">
        <w:rPr>
          <w:rFonts w:ascii="Calibri" w:hAnsi="Calibri" w:cs="Calibri"/>
          <w:b/>
        </w:rPr>
        <w:t>HS Solution</w:t>
      </w:r>
    </w:p>
    <w:p w14:paraId="112C607A" w14:textId="77777777" w:rsidR="00D75B1E" w:rsidRDefault="00D75B1E" w:rsidP="00D75B1E">
      <w:r>
        <w:t xml:space="preserve">And on the right we’ll have: </w:t>
      </w:r>
    </w:p>
    <w:p w14:paraId="6E7DF1F9" w14:textId="77777777" w:rsidR="00D75B1E" w:rsidRDefault="00D75B1E" w:rsidP="00D75B1E"/>
    <w:p w14:paraId="70B8CC80" w14:textId="77777777" w:rsidR="00D75B1E" w:rsidRDefault="00D75B1E" w:rsidP="00D75B1E">
      <w:r w:rsidRPr="00D6082F">
        <w:rPr>
          <w:position w:val="-32"/>
        </w:rPr>
        <w:object w:dxaOrig="3140" w:dyaOrig="760" w14:anchorId="06DF8E59">
          <v:shape id="_x0000_i1032" type="#_x0000_t75" style="width:156.55pt;height:38.75pt" o:ole="" fillcolor="#cfc">
            <v:imagedata r:id="rId18" o:title=""/>
          </v:shape>
          <o:OLEObject Type="Embed" ProgID="Equation.DSMT4" ShapeID="_x0000_i1032" DrawAspect="Content" ObjectID="_1720901435" r:id="rId19"/>
        </w:object>
      </w:r>
    </w:p>
    <w:p w14:paraId="7C8A2BD4" w14:textId="77777777" w:rsidR="00D75B1E" w:rsidRDefault="00D75B1E" w:rsidP="00D75B1E"/>
    <w:p w14:paraId="5BC0626B" w14:textId="77777777" w:rsidR="00D75B1E" w:rsidRDefault="00D75B1E" w:rsidP="00D75B1E">
      <w:r w:rsidRPr="00CB6170">
        <w:rPr>
          <w:position w:val="-14"/>
        </w:rPr>
        <w:object w:dxaOrig="3500" w:dyaOrig="400" w14:anchorId="4964A521">
          <v:shape id="_x0000_i1033" type="#_x0000_t75" style="width:175.1pt;height:20.2pt" o:ole="">
            <v:imagedata r:id="rId20" o:title=""/>
          </v:shape>
          <o:OLEObject Type="Embed" ProgID="Equation.DSMT4" ShapeID="_x0000_i1033" DrawAspect="Content" ObjectID="_1720901436" r:id="rId21"/>
        </w:object>
      </w:r>
    </w:p>
    <w:p w14:paraId="7E8C8D31" w14:textId="77777777" w:rsidR="00D75B1E" w:rsidRDefault="00D75B1E" w:rsidP="00D75B1E"/>
    <w:p w14:paraId="71118756" w14:textId="77777777" w:rsidR="00D75B1E" w:rsidRDefault="00D75B1E" w:rsidP="00D75B1E">
      <w:r>
        <w:t>Plugging into the equation yields:</w:t>
      </w:r>
    </w:p>
    <w:p w14:paraId="4881D5DE" w14:textId="77777777" w:rsidR="00D75B1E" w:rsidRDefault="00D75B1E" w:rsidP="00D75B1E"/>
    <w:p w14:paraId="37F68795" w14:textId="77777777" w:rsidR="00D75B1E" w:rsidRDefault="001F4DC9" w:rsidP="00D75B1E">
      <w:r w:rsidRPr="00365768">
        <w:rPr>
          <w:position w:val="-102"/>
        </w:rPr>
        <w:object w:dxaOrig="3960" w:dyaOrig="2079" w14:anchorId="351FB0B1">
          <v:shape id="_x0000_i1034" type="#_x0000_t75" style="width:197.45pt;height:104.75pt" o:ole="" fillcolor="#cfc">
            <v:imagedata r:id="rId22" o:title=""/>
          </v:shape>
          <o:OLEObject Type="Embed" ProgID="Equation.DSMT4" ShapeID="_x0000_i1034" DrawAspect="Content" ObjectID="_1720901437" r:id="rId23"/>
        </w:object>
      </w:r>
    </w:p>
    <w:p w14:paraId="07BC221E" w14:textId="77777777" w:rsidR="00D75B1E" w:rsidRDefault="00D75B1E" w:rsidP="00D75B1E"/>
    <w:p w14:paraId="57759B35" w14:textId="77777777" w:rsidR="00D75B1E" w:rsidRDefault="00D75B1E" w:rsidP="00D75B1E">
      <w:r>
        <w:t>and also:</w:t>
      </w:r>
    </w:p>
    <w:p w14:paraId="55D036F0" w14:textId="77777777" w:rsidR="00D75B1E" w:rsidRDefault="00D75B1E" w:rsidP="00D75B1E"/>
    <w:p w14:paraId="2FD88A9A" w14:textId="77777777" w:rsidR="00D75B1E" w:rsidRDefault="00C16817" w:rsidP="00D75B1E">
      <w:r w:rsidRPr="00C16817">
        <w:rPr>
          <w:position w:val="-30"/>
        </w:rPr>
        <w:object w:dxaOrig="3159" w:dyaOrig="740" w14:anchorId="1BCA37A4">
          <v:shape id="_x0000_i1035" type="#_x0000_t75" style="width:158.2pt;height:37.1pt" o:ole="">
            <v:imagedata r:id="rId24" o:title=""/>
          </v:shape>
          <o:OLEObject Type="Embed" ProgID="Equation.DSMT4" ShapeID="_x0000_i1035" DrawAspect="Content" ObjectID="_1720901438" r:id="rId25"/>
        </w:object>
      </w:r>
    </w:p>
    <w:p w14:paraId="214A01A0" w14:textId="77777777" w:rsidR="00D75B1E" w:rsidRDefault="00D75B1E" w:rsidP="00D75B1E"/>
    <w:p w14:paraId="2F2D1C23" w14:textId="77777777" w:rsidR="00365768" w:rsidRDefault="00D75B1E" w:rsidP="00D75B1E">
      <w:r>
        <w:t xml:space="preserve">as usual.  </w:t>
      </w:r>
    </w:p>
    <w:p w14:paraId="709D295A" w14:textId="77777777" w:rsidR="00365768" w:rsidRDefault="00365768" w:rsidP="00D75B1E"/>
    <w:p w14:paraId="58485C34" w14:textId="77777777" w:rsidR="00365768" w:rsidRPr="00365768" w:rsidRDefault="00365768" w:rsidP="00D75B1E">
      <w:pPr>
        <w:rPr>
          <w:rFonts w:ascii="Calibri" w:hAnsi="Calibri" w:cs="Calibri"/>
          <w:b/>
        </w:rPr>
      </w:pPr>
      <w:r w:rsidRPr="00365768">
        <w:rPr>
          <w:rFonts w:ascii="Calibri" w:hAnsi="Calibri" w:cs="Calibri"/>
          <w:b/>
        </w:rPr>
        <w:t>Boundary Conditions</w:t>
      </w:r>
    </w:p>
    <w:p w14:paraId="6B061021" w14:textId="77777777" w:rsidR="00D75B1E" w:rsidRDefault="00D75B1E" w:rsidP="00D75B1E">
      <w:r>
        <w:lastRenderedPageBreak/>
        <w:t xml:space="preserve">Now we need to enforce the boundary conditions.  There is no free charge after the time constant.  And there is no free current at the surface.  For instance, consider a nearly hollow cylinder with thickness Δd.  The current running through the thickness would be given by </w:t>
      </w:r>
      <w:r w:rsidRPr="0091145C">
        <w:rPr>
          <w:b/>
        </w:rPr>
        <w:t>j</w:t>
      </w:r>
      <w:r>
        <w:t xml:space="preserve"> = σ</w:t>
      </w:r>
      <w:r w:rsidRPr="0091145C">
        <w:rPr>
          <w:b/>
        </w:rPr>
        <w:t>E</w:t>
      </w:r>
      <w:r>
        <w:t xml:space="preserve"> by assumption.  As we shrink the thickness Δd→0, the current running through the surface would also go to 0.  And thus there is no surface current when the current is given by Ohm’s law.  So our boundary conditions are:</w:t>
      </w:r>
    </w:p>
    <w:p w14:paraId="62A5A8A3" w14:textId="77777777" w:rsidR="00D75B1E" w:rsidRDefault="00D75B1E" w:rsidP="00D75B1E"/>
    <w:p w14:paraId="08436FBA" w14:textId="77777777" w:rsidR="00D75B1E" w:rsidRDefault="00D75B1E" w:rsidP="00D75B1E">
      <w:r w:rsidRPr="0091145C">
        <w:rPr>
          <w:position w:val="-86"/>
        </w:rPr>
        <w:object w:dxaOrig="1520" w:dyaOrig="1840" w14:anchorId="37C5510A">
          <v:shape id="_x0000_i1036" type="#_x0000_t75" style="width:75.8pt;height:92.2pt" o:ole="">
            <v:imagedata r:id="rId26" o:title=""/>
          </v:shape>
          <o:OLEObject Type="Embed" ProgID="Equation.DSMT4" ShapeID="_x0000_i1036" DrawAspect="Content" ObjectID="_1720901439" r:id="rId27"/>
        </w:object>
      </w:r>
    </w:p>
    <w:p w14:paraId="1E21E560" w14:textId="77777777" w:rsidR="00D75B1E" w:rsidRDefault="00D75B1E" w:rsidP="00D75B1E"/>
    <w:p w14:paraId="15694D33" w14:textId="77777777" w:rsidR="00D75B1E" w:rsidRDefault="00D75B1E" w:rsidP="00D75B1E">
      <w:r>
        <w:t xml:space="preserve">Now match up boundary conditions.  The first is automatically satisfied since </w:t>
      </w:r>
      <w:r w:rsidRPr="006F0BD0">
        <w:rPr>
          <w:b/>
        </w:rPr>
        <w:t>E</w:t>
      </w:r>
      <w:r>
        <w:t xml:space="preserve"> is a transverse wave.  Same with the third condition on </w:t>
      </w:r>
      <w:r w:rsidRPr="006F0BD0">
        <w:rPr>
          <w:b/>
        </w:rPr>
        <w:t>B</w:t>
      </w:r>
      <w:r>
        <w:t>.  The second requires:</w:t>
      </w:r>
    </w:p>
    <w:p w14:paraId="03C34F49" w14:textId="77777777" w:rsidR="00D75B1E" w:rsidRDefault="00D75B1E" w:rsidP="00D75B1E"/>
    <w:p w14:paraId="76C54802" w14:textId="77777777" w:rsidR="00D75B1E" w:rsidRDefault="00D75B1E" w:rsidP="00D75B1E">
      <w:r w:rsidRPr="00791965">
        <w:rPr>
          <w:position w:val="-36"/>
        </w:rPr>
        <w:object w:dxaOrig="4160" w:dyaOrig="840" w14:anchorId="27C2CAE5">
          <v:shape id="_x0000_i1037" type="#_x0000_t75" style="width:207.8pt;height:42pt" o:ole="">
            <v:imagedata r:id="rId28" o:title=""/>
          </v:shape>
          <o:OLEObject Type="Embed" ProgID="Equation.DSMT4" ShapeID="_x0000_i1037" DrawAspect="Content" ObjectID="_1720901440" r:id="rId29"/>
        </w:object>
      </w:r>
    </w:p>
    <w:p w14:paraId="0968602D" w14:textId="77777777" w:rsidR="00D75B1E" w:rsidRDefault="00D75B1E" w:rsidP="00D75B1E"/>
    <w:p w14:paraId="043E641C" w14:textId="77777777" w:rsidR="00D75B1E" w:rsidRDefault="00D75B1E" w:rsidP="00D75B1E">
      <w:r>
        <w:t xml:space="preserve">which just means that </w:t>
      </w:r>
      <w:r w:rsidRPr="00CB6170">
        <w:rPr>
          <w:b/>
        </w:rPr>
        <w:t>E</w:t>
      </w:r>
      <w:r>
        <w:t xml:space="preserve"> must be continuous across the boundary.  The fourth requires: </w:t>
      </w:r>
    </w:p>
    <w:p w14:paraId="68933DC4" w14:textId="77777777" w:rsidR="00D75B1E" w:rsidRDefault="00D75B1E" w:rsidP="00D75B1E"/>
    <w:p w14:paraId="73B57FDC" w14:textId="77777777" w:rsidR="00D75B1E" w:rsidRDefault="00D75B1E" w:rsidP="00D75B1E">
      <w:r w:rsidRPr="0089605F">
        <w:rPr>
          <w:position w:val="-46"/>
        </w:rPr>
        <w:object w:dxaOrig="1640" w:dyaOrig="1040" w14:anchorId="76EE79FF">
          <v:shape id="_x0000_i1038" type="#_x0000_t75" style="width:81.8pt;height:51.8pt" o:ole="">
            <v:imagedata r:id="rId30" o:title=""/>
          </v:shape>
          <o:OLEObject Type="Embed" ProgID="Equation.DSMT4" ShapeID="_x0000_i1038" DrawAspect="Content" ObjectID="_1720901441" r:id="rId31"/>
        </w:object>
      </w:r>
    </w:p>
    <w:p w14:paraId="14F71E33" w14:textId="77777777" w:rsidR="00D75B1E" w:rsidRDefault="00D75B1E" w:rsidP="00D75B1E"/>
    <w:p w14:paraId="674E46FE" w14:textId="77777777" w:rsidR="00D75B1E" w:rsidRDefault="00D75B1E" w:rsidP="00D75B1E">
      <w:r>
        <w:t xml:space="preserve">Plugging in the relation between </w:t>
      </w:r>
      <w:r w:rsidRPr="00AB0BF0">
        <w:rPr>
          <w:b/>
        </w:rPr>
        <w:t>E</w:t>
      </w:r>
      <w:r>
        <w:t xml:space="preserve"> and </w:t>
      </w:r>
      <w:r w:rsidRPr="00AB0BF0">
        <w:rPr>
          <w:b/>
        </w:rPr>
        <w:t>B</w:t>
      </w:r>
      <w:r>
        <w:t xml:space="preserve"> we get,</w:t>
      </w:r>
      <w:r w:rsidR="00B10820">
        <w:t xml:space="preserve"> </w:t>
      </w:r>
    </w:p>
    <w:p w14:paraId="41066E84" w14:textId="77777777" w:rsidR="00D75B1E" w:rsidRDefault="00D75B1E" w:rsidP="00D75B1E"/>
    <w:p w14:paraId="2ECA9B8A" w14:textId="77777777" w:rsidR="00D75B1E" w:rsidRDefault="00D75B1E" w:rsidP="00D75B1E">
      <w:r w:rsidRPr="00215034">
        <w:rPr>
          <w:position w:val="-100"/>
        </w:rPr>
        <w:object w:dxaOrig="3240" w:dyaOrig="2180" w14:anchorId="35CB1E6E">
          <v:shape id="_x0000_i1039" type="#_x0000_t75" style="width:162pt;height:109.1pt" o:ole="">
            <v:imagedata r:id="rId32" o:title=""/>
          </v:shape>
          <o:OLEObject Type="Embed" ProgID="Equation.DSMT4" ShapeID="_x0000_i1039" DrawAspect="Content" ObjectID="_1720901442" r:id="rId33"/>
        </w:object>
      </w:r>
    </w:p>
    <w:p w14:paraId="2DBDD1F4" w14:textId="77777777" w:rsidR="00D75B1E" w:rsidRDefault="00D75B1E" w:rsidP="00D75B1E"/>
    <w:p w14:paraId="662C48CB" w14:textId="77777777" w:rsidR="00D75B1E" w:rsidRDefault="00D75B1E" w:rsidP="00D75B1E">
      <w:r>
        <w:t xml:space="preserve">(we remember that </w:t>
      </w:r>
      <w:r w:rsidRPr="00215034">
        <w:rPr>
          <w:b/>
        </w:rPr>
        <w:t>k</w:t>
      </w:r>
      <w:r>
        <w:rPr>
          <w:vertAlign w:val="subscript"/>
        </w:rPr>
        <w:t>1-</w:t>
      </w:r>
      <w:r>
        <w:t xml:space="preserve"> points back to the left and define the complex velocity </w:t>
      </w:r>
      <w:r w:rsidR="00365768">
        <w:t xml:space="preserve">v = </w:t>
      </w:r>
      <w:r w:rsidR="00365768">
        <w:rPr>
          <w:rFonts w:ascii="Calibri" w:hAnsi="Calibri" w:cs="Calibri"/>
        </w:rPr>
        <w:t>ω</w:t>
      </w:r>
      <w:r w:rsidR="00365768">
        <w:t>/k, where k is the complex wavevector</w:t>
      </w:r>
      <w:r>
        <w:t>).  So our two equations are:</w:t>
      </w:r>
    </w:p>
    <w:p w14:paraId="4BF174B4" w14:textId="77777777" w:rsidR="00D75B1E" w:rsidRDefault="00D75B1E" w:rsidP="00D75B1E"/>
    <w:p w14:paraId="0916F8E2" w14:textId="77777777" w:rsidR="00D75B1E" w:rsidRDefault="00D75B1E" w:rsidP="00D75B1E">
      <w:r w:rsidRPr="00215034">
        <w:rPr>
          <w:position w:val="-46"/>
        </w:rPr>
        <w:object w:dxaOrig="2580" w:dyaOrig="1040" w14:anchorId="4C5B1FED">
          <v:shape id="_x0000_i1040" type="#_x0000_t75" style="width:129.25pt;height:51.8pt" o:ole="">
            <v:imagedata r:id="rId34" o:title=""/>
          </v:shape>
          <o:OLEObject Type="Embed" ProgID="Equation.DSMT4" ShapeID="_x0000_i1040" DrawAspect="Content" ObjectID="_1720901443" r:id="rId35"/>
        </w:object>
      </w:r>
    </w:p>
    <w:p w14:paraId="5156A142" w14:textId="77777777" w:rsidR="00D75B1E" w:rsidRDefault="00D75B1E" w:rsidP="00D75B1E"/>
    <w:p w14:paraId="037552CC" w14:textId="1F6031BA" w:rsidR="00365768" w:rsidRPr="00365768" w:rsidRDefault="00365768" w:rsidP="00D75B1E">
      <w:pPr>
        <w:rPr>
          <w:rFonts w:ascii="Calibri" w:hAnsi="Calibri" w:cs="Calibri"/>
          <w:b/>
        </w:rPr>
      </w:pPr>
      <w:r w:rsidRPr="00365768">
        <w:rPr>
          <w:rFonts w:ascii="Calibri" w:hAnsi="Calibri" w:cs="Calibri"/>
          <w:b/>
        </w:rPr>
        <w:t xml:space="preserve">Reflection/Transmission </w:t>
      </w:r>
      <w:r w:rsidR="00DF57ED">
        <w:rPr>
          <w:rFonts w:ascii="Calibri" w:hAnsi="Calibri" w:cs="Calibri"/>
          <w:b/>
        </w:rPr>
        <w:t>Amplitudes</w:t>
      </w:r>
    </w:p>
    <w:p w14:paraId="46F60C37" w14:textId="22048730" w:rsidR="00D75B1E" w:rsidRPr="003014BB" w:rsidRDefault="00D75B1E" w:rsidP="00D75B1E">
      <w:pPr>
        <w:rPr>
          <w:color w:val="000080"/>
        </w:rPr>
      </w:pPr>
      <w:r w:rsidRPr="003014BB">
        <w:rPr>
          <w:color w:val="000080"/>
        </w:rPr>
        <w:t xml:space="preserve">Now we can define the reflection and transmission </w:t>
      </w:r>
      <w:r w:rsidR="00217C18">
        <w:rPr>
          <w:color w:val="000080"/>
        </w:rPr>
        <w:t>amplitudes</w:t>
      </w:r>
      <w:r w:rsidRPr="003014BB">
        <w:rPr>
          <w:color w:val="000080"/>
        </w:rPr>
        <w:t>, just like we do for QM.</w:t>
      </w:r>
      <w:r>
        <w:rPr>
          <w:color w:val="000080"/>
        </w:rPr>
        <w:t xml:space="preserve">  </w:t>
      </w:r>
      <w:r w:rsidR="00217C18">
        <w:rPr>
          <w:color w:val="000080"/>
        </w:rPr>
        <w:t>And we’ll be defining these quantities at the r = 0 interface betwee</w:t>
      </w:r>
      <w:r w:rsidR="00017848">
        <w:rPr>
          <w:color w:val="000080"/>
        </w:rPr>
        <w:t>n the two media.</w:t>
      </w:r>
    </w:p>
    <w:p w14:paraId="683F64FB" w14:textId="77777777" w:rsidR="00D75B1E" w:rsidRDefault="00D75B1E" w:rsidP="00D75B1E"/>
    <w:p w14:paraId="6311EA91" w14:textId="77777777" w:rsidR="00D75B1E" w:rsidRDefault="00D75B1E" w:rsidP="00D75B1E">
      <w:r w:rsidRPr="0089605F">
        <w:rPr>
          <w:position w:val="-30"/>
        </w:rPr>
        <w:object w:dxaOrig="2940" w:dyaOrig="680" w14:anchorId="5EE4A941">
          <v:shape id="_x0000_i1041" type="#_x0000_t75" style="width:146.75pt;height:33.8pt" o:ole="" filled="t" fillcolor="#cfc">
            <v:imagedata r:id="rId36" o:title=""/>
          </v:shape>
          <o:OLEObject Type="Embed" ProgID="Equation.DSMT4" ShapeID="_x0000_i1041" DrawAspect="Content" ObjectID="_1720901444" r:id="rId37"/>
        </w:object>
      </w:r>
    </w:p>
    <w:p w14:paraId="4160A068" w14:textId="77777777" w:rsidR="00D75B1E" w:rsidRDefault="00D75B1E" w:rsidP="00D75B1E"/>
    <w:p w14:paraId="32F6868E" w14:textId="77777777" w:rsidR="00D75B1E" w:rsidRDefault="00D75B1E" w:rsidP="00D75B1E">
      <w:r>
        <w:t>Written in these terms, our equations become:</w:t>
      </w:r>
    </w:p>
    <w:p w14:paraId="3694C815" w14:textId="77777777" w:rsidR="00D75B1E" w:rsidRDefault="00D75B1E" w:rsidP="00D75B1E"/>
    <w:p w14:paraId="04CCA6F3" w14:textId="77777777" w:rsidR="00D75B1E" w:rsidRDefault="00393BA5" w:rsidP="00D75B1E">
      <w:r w:rsidRPr="00215034">
        <w:rPr>
          <w:position w:val="-46"/>
        </w:rPr>
        <w:object w:dxaOrig="1880" w:dyaOrig="1040" w14:anchorId="053DFA82">
          <v:shape id="_x0000_i1042" type="#_x0000_t75" style="width:93.8pt;height:51.8pt" o:ole="">
            <v:imagedata r:id="rId38" o:title=""/>
          </v:shape>
          <o:OLEObject Type="Embed" ProgID="Equation.DSMT4" ShapeID="_x0000_i1042" DrawAspect="Content" ObjectID="_1720901445" r:id="rId39"/>
        </w:object>
      </w:r>
    </w:p>
    <w:p w14:paraId="3A2D592C" w14:textId="77777777" w:rsidR="00D75B1E" w:rsidRDefault="00D75B1E" w:rsidP="00D75B1E"/>
    <w:p w14:paraId="78C2BCDB" w14:textId="77777777" w:rsidR="00D75B1E" w:rsidRDefault="00D75B1E" w:rsidP="00D75B1E">
      <w:r>
        <w:t>These can be rearranged to:</w:t>
      </w:r>
    </w:p>
    <w:p w14:paraId="61D40F86" w14:textId="77777777" w:rsidR="00D75B1E" w:rsidRDefault="00D75B1E" w:rsidP="00D75B1E"/>
    <w:p w14:paraId="1F646C29" w14:textId="77777777" w:rsidR="00D75B1E" w:rsidRDefault="00393BA5" w:rsidP="00D75B1E">
      <w:r w:rsidRPr="00450287">
        <w:rPr>
          <w:position w:val="-46"/>
        </w:rPr>
        <w:object w:dxaOrig="2060" w:dyaOrig="1040" w14:anchorId="35C0032D">
          <v:shape id="_x0000_i1043" type="#_x0000_t75" style="width:103.1pt;height:51.8pt" o:ole="">
            <v:imagedata r:id="rId40" o:title=""/>
          </v:shape>
          <o:OLEObject Type="Embed" ProgID="Equation.DSMT4" ShapeID="_x0000_i1043" DrawAspect="Content" ObjectID="_1720901446" r:id="rId41"/>
        </w:object>
      </w:r>
    </w:p>
    <w:p w14:paraId="6A962A9F" w14:textId="77777777" w:rsidR="00D75B1E" w:rsidRDefault="00D75B1E" w:rsidP="00D75B1E"/>
    <w:p w14:paraId="1DEE0BC7" w14:textId="77777777" w:rsidR="00D75B1E" w:rsidRDefault="00D75B1E" w:rsidP="00D75B1E">
      <w:r>
        <w:t>with solutions,</w:t>
      </w:r>
    </w:p>
    <w:p w14:paraId="504687FD" w14:textId="77777777" w:rsidR="00D75B1E" w:rsidRDefault="00D75B1E" w:rsidP="00D75B1E"/>
    <w:p w14:paraId="3CDBE5AE" w14:textId="77777777" w:rsidR="00D75B1E" w:rsidRDefault="00D75B1E" w:rsidP="00D75B1E">
      <w:r w:rsidRPr="00557177">
        <w:rPr>
          <w:position w:val="-28"/>
        </w:rPr>
        <w:object w:dxaOrig="2380" w:dyaOrig="660" w14:anchorId="2246A6CC">
          <v:shape id="_x0000_i1044" type="#_x0000_t75" style="width:118.9pt;height:33.25pt" o:ole="" filled="t" fillcolor="#cfc">
            <v:imagedata r:id="rId42" o:title=""/>
          </v:shape>
          <o:OLEObject Type="Embed" ProgID="Equation.DSMT4" ShapeID="_x0000_i1044" DrawAspect="Content" ObjectID="_1720901447" r:id="rId43"/>
        </w:object>
      </w:r>
    </w:p>
    <w:p w14:paraId="5B0705D9" w14:textId="77777777" w:rsidR="00D75B1E" w:rsidRDefault="00D75B1E" w:rsidP="00D75B1E"/>
    <w:p w14:paraId="3778342B" w14:textId="77777777" w:rsidR="00D75B1E" w:rsidRPr="00DE4CDE" w:rsidRDefault="00D75B1E" w:rsidP="00D75B1E">
      <w:r>
        <w:t>where we have defined β = n</w:t>
      </w:r>
      <w:r>
        <w:rPr>
          <w:vertAlign w:val="subscript"/>
        </w:rPr>
        <w:t>2</w:t>
      </w:r>
      <w:r>
        <w:t>/n</w:t>
      </w:r>
      <w:r>
        <w:rPr>
          <w:vertAlign w:val="subscript"/>
        </w:rPr>
        <w:t>1</w:t>
      </w:r>
      <w:r>
        <w:t xml:space="preserve"> as usual, and where in the ≈ step we used the fact that μ ≈ μ</w:t>
      </w:r>
      <w:r>
        <w:rPr>
          <w:vertAlign w:val="subscript"/>
        </w:rPr>
        <w:t>0</w:t>
      </w:r>
      <w:r>
        <w:t xml:space="preserve"> for most materials.  Let’s work these out, under the assumption that the material is a good conductor, and that μ ≈ μ</w:t>
      </w:r>
      <w:r>
        <w:rPr>
          <w:vertAlign w:val="subscript"/>
        </w:rPr>
        <w:t>0</w:t>
      </w:r>
      <w:r>
        <w:t>, etc.</w:t>
      </w:r>
    </w:p>
    <w:p w14:paraId="19762366" w14:textId="77777777" w:rsidR="00D75B1E" w:rsidRDefault="00D75B1E" w:rsidP="00D75B1E"/>
    <w:p w14:paraId="6438C85C" w14:textId="77777777" w:rsidR="00D75B1E" w:rsidRDefault="00D75B1E" w:rsidP="00D75B1E">
      <w:r w:rsidRPr="00B578E0">
        <w:rPr>
          <w:position w:val="-188"/>
        </w:rPr>
        <w:object w:dxaOrig="5800" w:dyaOrig="3400" w14:anchorId="0B79A499">
          <v:shape id="_x0000_i1045" type="#_x0000_t75" style="width:290.2pt;height:170.2pt" o:ole="">
            <v:imagedata r:id="rId44" o:title=""/>
          </v:shape>
          <o:OLEObject Type="Embed" ProgID="Equation.DSMT4" ShapeID="_x0000_i1045" DrawAspect="Content" ObjectID="_1720901448" r:id="rId45"/>
        </w:object>
      </w:r>
    </w:p>
    <w:p w14:paraId="716B561F" w14:textId="77777777" w:rsidR="00D75B1E" w:rsidRDefault="00D75B1E" w:rsidP="00D75B1E"/>
    <w:p w14:paraId="363FE7CA" w14:textId="77777777" w:rsidR="00DF57ED" w:rsidRDefault="00D75B1E" w:rsidP="00D75B1E">
      <w:r>
        <w:lastRenderedPageBreak/>
        <w:t>And the reflection coefficient is r = t – 1</w:t>
      </w:r>
      <w:r w:rsidR="00295897">
        <w:t xml:space="preserve"> (as can see from the formula above)</w:t>
      </w:r>
      <w:r>
        <w:t xml:space="preserve">.  So we’ll note that if the conductor is very good σ → ∞, then r → -1 which corresponds to complete reflection (and inversion) of the wave.  </w:t>
      </w:r>
    </w:p>
    <w:p w14:paraId="7C425EB5" w14:textId="77777777" w:rsidR="00DF57ED" w:rsidRDefault="00DF57ED" w:rsidP="00D75B1E"/>
    <w:p w14:paraId="1DFAA419" w14:textId="331779BA" w:rsidR="00DF57ED" w:rsidRPr="00DF57ED" w:rsidRDefault="00DF57ED" w:rsidP="00D75B1E">
      <w:pPr>
        <w:rPr>
          <w:rFonts w:asciiTheme="minorHAnsi" w:hAnsiTheme="minorHAnsi" w:cstheme="minorHAnsi"/>
          <w:b/>
        </w:rPr>
      </w:pPr>
      <w:r w:rsidRPr="00DF57ED">
        <w:rPr>
          <w:rFonts w:asciiTheme="minorHAnsi" w:hAnsiTheme="minorHAnsi" w:cstheme="minorHAnsi"/>
          <w:b/>
        </w:rPr>
        <w:t>Transmission/Reflection Coefficients</w:t>
      </w:r>
    </w:p>
    <w:p w14:paraId="3DD3E843" w14:textId="19383FF7" w:rsidR="00351A0D" w:rsidRDefault="00D75B1E" w:rsidP="00D75B1E">
      <w:r>
        <w:t xml:space="preserve">And now, the actual transmittance, and reflectance is proportional to the intensity that makes it through.  </w:t>
      </w:r>
    </w:p>
    <w:p w14:paraId="058215B4" w14:textId="77777777" w:rsidR="00351A0D" w:rsidRDefault="00351A0D" w:rsidP="00D75B1E"/>
    <w:p w14:paraId="6A87592E" w14:textId="2BAFC61C" w:rsidR="00351A0D" w:rsidRDefault="00DF57ED" w:rsidP="00D75B1E">
      <w:r w:rsidRPr="00DF57ED">
        <w:rPr>
          <w:position w:val="-32"/>
        </w:rPr>
        <w:object w:dxaOrig="3159" w:dyaOrig="740" w14:anchorId="54AC35CE">
          <v:shape id="_x0000_i1100" type="#_x0000_t75" style="width:160.35pt;height:38.2pt" o:ole="" filled="t" fillcolor="#cfc">
            <v:imagedata r:id="rId46" o:title=""/>
          </v:shape>
          <o:OLEObject Type="Embed" ProgID="Equation.DSMT4" ShapeID="_x0000_i1100" DrawAspect="Content" ObjectID="_1720901449" r:id="rId47"/>
        </w:object>
      </w:r>
    </w:p>
    <w:p w14:paraId="65751BCA" w14:textId="77777777" w:rsidR="00351A0D" w:rsidRDefault="00351A0D" w:rsidP="00D75B1E"/>
    <w:p w14:paraId="58B80BAB" w14:textId="1051E843" w:rsidR="00D75B1E" w:rsidRPr="00B10820" w:rsidRDefault="00D75B1E" w:rsidP="00D75B1E">
      <w:r>
        <w:t xml:space="preserve">Now, </w:t>
      </w:r>
      <w:r w:rsidRPr="00AB0BF0">
        <w:rPr>
          <w:b/>
        </w:rPr>
        <w:t>S</w:t>
      </w:r>
      <w:r>
        <w:t xml:space="preserve"> = </w:t>
      </w:r>
      <w:r w:rsidRPr="00AB0BF0">
        <w:rPr>
          <w:b/>
        </w:rPr>
        <w:t>E</w:t>
      </w:r>
      <w:r>
        <w:t>×</w:t>
      </w:r>
      <w:r w:rsidRPr="00AB0BF0">
        <w:rPr>
          <w:b/>
        </w:rPr>
        <w:t>H</w:t>
      </w:r>
      <w:r>
        <w:t xml:space="preserve">, so we have to form </w:t>
      </w:r>
      <w:r w:rsidRPr="00AB0BF0">
        <w:rPr>
          <w:b/>
        </w:rPr>
        <w:t>S</w:t>
      </w:r>
      <w:r>
        <w:t xml:space="preserve"> in each medium, relate to </w:t>
      </w:r>
      <w:r w:rsidRPr="00AB0BF0">
        <w:rPr>
          <w:b/>
        </w:rPr>
        <w:t>E</w:t>
      </w:r>
      <w:r>
        <w:t xml:space="preserve">, and then take the ratio, and form in terms of </w:t>
      </w:r>
      <w:r w:rsidRPr="00C64219">
        <w:rPr>
          <w:i/>
        </w:rPr>
        <w:t>t</w:t>
      </w:r>
      <w:r>
        <w:t xml:space="preserve"> and </w:t>
      </w:r>
      <w:r w:rsidRPr="00C64219">
        <w:rPr>
          <w:i/>
        </w:rPr>
        <w:t>r</w:t>
      </w:r>
      <w:r w:rsidR="00016E64">
        <w:t xml:space="preserve"> (can use &lt;S&gt; = (1/2)</w:t>
      </w:r>
      <w:r w:rsidR="00B10820">
        <w:t>Re(E</w:t>
      </w:r>
      <w:r w:rsidR="00B10820">
        <w:rPr>
          <w:vertAlign w:val="superscript"/>
        </w:rPr>
        <w:t>*</w:t>
      </w:r>
      <w:r w:rsidR="00B10820">
        <w:t>H) = (1/2)Re(EH</w:t>
      </w:r>
      <w:r w:rsidR="00B10820">
        <w:rPr>
          <w:vertAlign w:val="superscript"/>
        </w:rPr>
        <w:t>*</w:t>
      </w:r>
      <w:r w:rsidR="00B10820">
        <w:t xml:space="preserve">)).  We’ll presume </w:t>
      </w:r>
      <w:r w:rsidR="00B10820">
        <w:rPr>
          <w:rFonts w:ascii="Calibri" w:hAnsi="Calibri" w:cs="Calibri"/>
        </w:rPr>
        <w:t>μ</w:t>
      </w:r>
      <w:r w:rsidR="00B10820">
        <w:rPr>
          <w:vertAlign w:val="subscript"/>
        </w:rPr>
        <w:t>1</w:t>
      </w:r>
      <w:r w:rsidR="00B10820">
        <w:t xml:space="preserve"> = </w:t>
      </w:r>
      <w:r w:rsidR="00B10820">
        <w:rPr>
          <w:rFonts w:ascii="Calibri" w:hAnsi="Calibri" w:cs="Calibri"/>
        </w:rPr>
        <w:t>μ</w:t>
      </w:r>
      <w:r w:rsidR="00B10820">
        <w:rPr>
          <w:vertAlign w:val="subscript"/>
        </w:rPr>
        <w:t>2</w:t>
      </w:r>
      <w:r w:rsidR="00B10820">
        <w:t xml:space="preserve"> </w:t>
      </w:r>
      <w:r w:rsidR="00B10820">
        <w:rPr>
          <w:rFonts w:ascii="Cambria Math" w:hAnsi="Cambria Math"/>
        </w:rPr>
        <w:t>≈</w:t>
      </w:r>
      <w:r w:rsidR="00B10820">
        <w:t xml:space="preserve"> </w:t>
      </w:r>
      <w:r w:rsidR="00B10820">
        <w:rPr>
          <w:rFonts w:ascii="Calibri" w:hAnsi="Calibri" w:cs="Calibri"/>
        </w:rPr>
        <w:t>μ</w:t>
      </w:r>
      <w:r w:rsidR="00B10820">
        <w:rPr>
          <w:vertAlign w:val="subscript"/>
        </w:rPr>
        <w:t>0</w:t>
      </w:r>
      <w:r w:rsidR="00B10820">
        <w:t xml:space="preserve">.  </w:t>
      </w:r>
      <w:r w:rsidR="00017848">
        <w:t xml:space="preserve">We already have a formula for &lt;S&gt; from the previous file, but I’ll just start from here anyway.  </w:t>
      </w:r>
    </w:p>
    <w:p w14:paraId="27A47F8E" w14:textId="77777777" w:rsidR="00D75B1E" w:rsidRDefault="00D75B1E" w:rsidP="00D75B1E"/>
    <w:p w14:paraId="6CBE3BA8" w14:textId="690642BA" w:rsidR="00D75B1E" w:rsidRDefault="00017848" w:rsidP="00D75B1E">
      <w:r w:rsidRPr="00B10820">
        <w:rPr>
          <w:position w:val="-106"/>
        </w:rPr>
        <w:object w:dxaOrig="6960" w:dyaOrig="2299" w14:anchorId="6D9910D3">
          <v:shape id="_x0000_i1122" type="#_x0000_t75" style="width:348.55pt;height:115.1pt" o:ole="">
            <v:imagedata r:id="rId48" o:title=""/>
          </v:shape>
          <o:OLEObject Type="Embed" ProgID="Equation.DSMT4" ShapeID="_x0000_i1122" DrawAspect="Content" ObjectID="_1720901450" r:id="rId49"/>
        </w:object>
      </w:r>
    </w:p>
    <w:p w14:paraId="59038A66" w14:textId="77777777" w:rsidR="00B10820" w:rsidRDefault="00B10820" w:rsidP="00D75B1E"/>
    <w:p w14:paraId="77E15A52" w14:textId="77777777" w:rsidR="00B10820" w:rsidRDefault="00B10820" w:rsidP="00D75B1E">
      <w:r>
        <w:t>and similarly,</w:t>
      </w:r>
    </w:p>
    <w:p w14:paraId="1B52F1E1" w14:textId="77777777" w:rsidR="00B10820" w:rsidRDefault="00B10820" w:rsidP="00D75B1E"/>
    <w:p w14:paraId="58160267" w14:textId="3BCD0013" w:rsidR="00B10820" w:rsidRDefault="005C4158" w:rsidP="00D75B1E">
      <w:r w:rsidRPr="00B10820">
        <w:rPr>
          <w:position w:val="-80"/>
        </w:rPr>
        <w:object w:dxaOrig="5319" w:dyaOrig="2040" w14:anchorId="24276B8F">
          <v:shape id="_x0000_i1117" type="#_x0000_t75" style="width:266.2pt;height:102pt" o:ole="">
            <v:imagedata r:id="rId50" o:title=""/>
          </v:shape>
          <o:OLEObject Type="Embed" ProgID="Equation.DSMT4" ShapeID="_x0000_i1117" DrawAspect="Content" ObjectID="_1720901451" r:id="rId51"/>
        </w:object>
      </w:r>
    </w:p>
    <w:p w14:paraId="5F671610" w14:textId="77777777" w:rsidR="00016E64" w:rsidRDefault="00016E64" w:rsidP="00D75B1E"/>
    <w:p w14:paraId="10C64C31" w14:textId="5E88B18B" w:rsidR="00D75B1E" w:rsidRDefault="00D75B1E" w:rsidP="00D75B1E">
      <w:r>
        <w:t>where again we use the fact that μ ≈ μ</w:t>
      </w:r>
      <w:r>
        <w:rPr>
          <w:vertAlign w:val="subscript"/>
        </w:rPr>
        <w:t>0</w:t>
      </w:r>
      <w:r>
        <w:t xml:space="preserve"> for all materials and thus the distinction between H and B for different materials collapses.  Let’s work it out for the case when the material is a good conductor.  First, since n</w:t>
      </w:r>
      <w:r>
        <w:rPr>
          <w:vertAlign w:val="subscript"/>
        </w:rPr>
        <w:t>1</w:t>
      </w:r>
      <w:r>
        <w:t xml:space="preserve"> is real</w:t>
      </w:r>
      <w:r w:rsidR="005C4158">
        <w:t xml:space="preserve"> (I’m assuming)</w:t>
      </w:r>
      <w:r>
        <w:t>, we have:</w:t>
      </w:r>
    </w:p>
    <w:p w14:paraId="2265A841" w14:textId="77777777" w:rsidR="00D75B1E" w:rsidRDefault="00D75B1E" w:rsidP="00D75B1E"/>
    <w:p w14:paraId="30F47EC9" w14:textId="77777777" w:rsidR="00D75B1E" w:rsidRPr="00884A05" w:rsidRDefault="00D75B1E" w:rsidP="00D75B1E">
      <w:r w:rsidRPr="00884A05">
        <w:rPr>
          <w:position w:val="-96"/>
        </w:rPr>
        <w:object w:dxaOrig="2480" w:dyaOrig="1900" w14:anchorId="17561F00">
          <v:shape id="_x0000_i1049" type="#_x0000_t75" style="width:123.8pt;height:94.9pt" o:ole="">
            <v:imagedata r:id="rId52" o:title=""/>
          </v:shape>
          <o:OLEObject Type="Embed" ProgID="Equation.DSMT4" ShapeID="_x0000_i1049" DrawAspect="Content" ObjectID="_1720901452" r:id="rId53"/>
        </w:object>
      </w:r>
    </w:p>
    <w:p w14:paraId="2EB0AF33" w14:textId="77777777" w:rsidR="00D75B1E" w:rsidRDefault="00D75B1E" w:rsidP="00D75B1E"/>
    <w:p w14:paraId="4B3E0A9F" w14:textId="303ADB92" w:rsidR="00D75B1E" w:rsidRDefault="00D75B1E" w:rsidP="00D75B1E">
      <w:r>
        <w:t>So plugging this in:</w:t>
      </w:r>
    </w:p>
    <w:p w14:paraId="5D064F7F" w14:textId="77777777" w:rsidR="00017848" w:rsidRDefault="00017848" w:rsidP="00D75B1E"/>
    <w:p w14:paraId="262A6076" w14:textId="77777777" w:rsidR="00D75B1E" w:rsidRDefault="00BB3A34" w:rsidP="00D75B1E">
      <w:r w:rsidRPr="00BB3A34">
        <w:rPr>
          <w:position w:val="-140"/>
        </w:rPr>
        <w:object w:dxaOrig="3540" w:dyaOrig="3260" w14:anchorId="5DEFF281">
          <v:shape id="_x0000_i1050" type="#_x0000_t75" style="width:177.25pt;height:163.1pt" o:ole="">
            <v:imagedata r:id="rId54" o:title=""/>
          </v:shape>
          <o:OLEObject Type="Embed" ProgID="Equation.DSMT4" ShapeID="_x0000_i1050" DrawAspect="Content" ObjectID="_1720901453" r:id="rId55"/>
        </w:object>
      </w:r>
    </w:p>
    <w:p w14:paraId="42C35B85" w14:textId="77777777" w:rsidR="00D75B1E" w:rsidRDefault="00D75B1E" w:rsidP="00D75B1E"/>
    <w:p w14:paraId="5B9AD030" w14:textId="77777777" w:rsidR="00D75B1E" w:rsidRDefault="00D75B1E" w:rsidP="00D75B1E">
      <w:r>
        <w:t>So the transmission and reflection coefficients would be approximately:</w:t>
      </w:r>
    </w:p>
    <w:p w14:paraId="5D31973B" w14:textId="77777777" w:rsidR="00D75B1E" w:rsidRDefault="00D75B1E" w:rsidP="00D75B1E"/>
    <w:p w14:paraId="52838B73" w14:textId="77777777" w:rsidR="00D75B1E" w:rsidRDefault="00D75B1E" w:rsidP="00D75B1E">
      <w:r w:rsidRPr="00B578E0">
        <w:rPr>
          <w:position w:val="-64"/>
        </w:rPr>
        <w:object w:dxaOrig="1420" w:dyaOrig="1400" w14:anchorId="59371ED8">
          <v:shape id="_x0000_i1051" type="#_x0000_t75" style="width:70.9pt;height:69.8pt" o:ole="">
            <v:imagedata r:id="rId56" o:title=""/>
          </v:shape>
          <o:OLEObject Type="Embed" ProgID="Equation.DSMT4" ShapeID="_x0000_i1051" DrawAspect="Content" ObjectID="_1720901454" r:id="rId57"/>
        </w:object>
      </w:r>
    </w:p>
    <w:p w14:paraId="1B898C87" w14:textId="77777777" w:rsidR="00D75B1E" w:rsidRDefault="00D75B1E" w:rsidP="00D75B1E"/>
    <w:p w14:paraId="06E0D10B" w14:textId="77777777" w:rsidR="00D75B1E" w:rsidRPr="00DA3FD0" w:rsidRDefault="00D75B1E" w:rsidP="00D75B1E">
      <w:r>
        <w:t xml:space="preserve">So transmission increases with frequency, as is known, and decreases with conductivity, which makes sense too.  </w:t>
      </w:r>
      <w:r w:rsidR="00351A0D">
        <w:t>And if we have a perfect conductor (</w:t>
      </w:r>
      <w:r w:rsidR="00351A0D">
        <w:rPr>
          <w:rFonts w:ascii="Calibri" w:hAnsi="Calibri" w:cs="Calibri"/>
        </w:rPr>
        <w:t>σ</w:t>
      </w:r>
      <w:r w:rsidR="00351A0D">
        <w:t xml:space="preserve"> = ∞), then we get complete reflection.  </w:t>
      </w:r>
      <w:r w:rsidR="00DA3FD0">
        <w:t>Of course T + R = 1, by energy conservation.  But in example below, we shouldn’t have this equality, i.e., T = &lt;S</w:t>
      </w:r>
      <w:r w:rsidR="00DA3FD0">
        <w:rPr>
          <w:vertAlign w:val="subscript"/>
        </w:rPr>
        <w:t>3+</w:t>
      </w:r>
      <w:r w:rsidR="00DA3FD0">
        <w:t>&gt;/&lt;S</w:t>
      </w:r>
      <w:r w:rsidR="00DA3FD0">
        <w:rPr>
          <w:vertAlign w:val="subscript"/>
        </w:rPr>
        <w:t>1+</w:t>
      </w:r>
      <w:r w:rsidR="00DA3FD0">
        <w:t>&gt; and R = &lt;S</w:t>
      </w:r>
      <w:r w:rsidR="00DA3FD0">
        <w:rPr>
          <w:vertAlign w:val="subscript"/>
        </w:rPr>
        <w:t>1-</w:t>
      </w:r>
      <w:r w:rsidR="00DA3FD0">
        <w:t>&gt;/&lt;S</w:t>
      </w:r>
      <w:r w:rsidR="00DA3FD0">
        <w:rPr>
          <w:vertAlign w:val="subscript"/>
        </w:rPr>
        <w:t>1+</w:t>
      </w:r>
      <w:r w:rsidR="00DA3FD0">
        <w:t>&gt; shouldn’t add up to 1, because of energy absorption in the interim, within the finite width metal block.</w:t>
      </w:r>
    </w:p>
    <w:p w14:paraId="79C036BC" w14:textId="77777777" w:rsidR="00D75B1E" w:rsidRDefault="00D75B1E" w:rsidP="00D75B1E"/>
    <w:p w14:paraId="5E00BCC9" w14:textId="77777777" w:rsidR="007A6416" w:rsidRPr="006D7D69" w:rsidRDefault="007A6416" w:rsidP="007A6416">
      <w:pPr>
        <w:rPr>
          <w:rFonts w:ascii="Arial" w:hAnsi="Arial" w:cs="Arial"/>
          <w:b/>
          <w:sz w:val="22"/>
          <w:szCs w:val="22"/>
        </w:rPr>
      </w:pPr>
      <w:r w:rsidRPr="006D7D69">
        <w:rPr>
          <w:rFonts w:ascii="Arial" w:hAnsi="Arial" w:cs="Arial"/>
          <w:b/>
          <w:sz w:val="22"/>
          <w:szCs w:val="22"/>
        </w:rPr>
        <w:t xml:space="preserve">Transmission through </w:t>
      </w:r>
      <w:r>
        <w:rPr>
          <w:rFonts w:ascii="Arial" w:hAnsi="Arial" w:cs="Arial"/>
          <w:b/>
          <w:sz w:val="22"/>
          <w:szCs w:val="22"/>
        </w:rPr>
        <w:t>finite metallic interface (normal incidence)</w:t>
      </w:r>
    </w:p>
    <w:p w14:paraId="5D5759D6" w14:textId="77777777" w:rsidR="007A6416" w:rsidRDefault="007A6416" w:rsidP="007A6416">
      <w:r>
        <w:t xml:space="preserve">Now let’s consider the case of normal incidence on a metallic interface in 1D.  Suppose we have an </w:t>
      </w:r>
      <w:r w:rsidRPr="006D7D69">
        <w:rPr>
          <w:b/>
        </w:rPr>
        <w:t>E</w:t>
      </w:r>
      <w:r>
        <w:t>-field impinging upon a substance from the left</w:t>
      </w:r>
      <w:r w:rsidR="00B442CD">
        <w:t xml:space="preserve"> (again, which we’d presume to know)</w:t>
      </w:r>
      <w:r>
        <w:t>.  There will be a reflected and transmitted wave so…</w:t>
      </w:r>
    </w:p>
    <w:p w14:paraId="7B1E5961" w14:textId="77777777" w:rsidR="007A6416" w:rsidRDefault="007A6416" w:rsidP="007A6416"/>
    <w:p w14:paraId="5657DAFE" w14:textId="77777777" w:rsidR="007A6416" w:rsidRDefault="00365768" w:rsidP="007A6416">
      <w:r>
        <w:object w:dxaOrig="5616" w:dyaOrig="1920" w14:anchorId="32A73875">
          <v:shape id="_x0000_i1052" type="#_x0000_t75" style="width:259.65pt;height:74.2pt" o:ole="">
            <v:imagedata r:id="rId58" o:title="" croptop="14746f" cropbottom="154f" cropright="5012f"/>
          </v:shape>
          <o:OLEObject Type="Embed" ProgID="PBrush" ShapeID="_x0000_i1052" DrawAspect="Content" ObjectID="_1720901455" r:id="rId59"/>
        </w:object>
      </w:r>
    </w:p>
    <w:p w14:paraId="03792CC0" w14:textId="77777777" w:rsidR="007A6416" w:rsidRDefault="007A6416" w:rsidP="007A6416"/>
    <w:p w14:paraId="5AB6797F" w14:textId="77777777" w:rsidR="00365768" w:rsidRPr="00365768" w:rsidRDefault="00365768" w:rsidP="007A6416">
      <w:pPr>
        <w:rPr>
          <w:rFonts w:ascii="Calibri" w:hAnsi="Calibri" w:cs="Calibri"/>
          <w:b/>
        </w:rPr>
      </w:pPr>
      <w:r w:rsidRPr="00365768">
        <w:rPr>
          <w:rFonts w:ascii="Calibri" w:hAnsi="Calibri" w:cs="Calibri"/>
          <w:b/>
        </w:rPr>
        <w:t>LHS Solution</w:t>
      </w:r>
    </w:p>
    <w:p w14:paraId="255FDC5F" w14:textId="77777777" w:rsidR="007A6416" w:rsidRDefault="007A6416" w:rsidP="007A6416">
      <w:r>
        <w:t>On the left hand side we have,</w:t>
      </w:r>
    </w:p>
    <w:p w14:paraId="6995FD2E" w14:textId="77777777" w:rsidR="007A6416" w:rsidRDefault="007A6416" w:rsidP="007A6416"/>
    <w:p w14:paraId="3A1EB14B" w14:textId="77777777" w:rsidR="007A6416" w:rsidRDefault="007A6416" w:rsidP="007A6416">
      <w:r w:rsidRPr="00D6082F">
        <w:rPr>
          <w:position w:val="-32"/>
        </w:rPr>
        <w:object w:dxaOrig="2659" w:dyaOrig="760" w14:anchorId="542DC13C">
          <v:shape id="_x0000_i1053" type="#_x0000_t75" style="width:132.55pt;height:38.75pt" o:ole="" fillcolor="#cfc">
            <v:imagedata r:id="rId10" o:title=""/>
          </v:shape>
          <o:OLEObject Type="Embed" ProgID="Equation.DSMT4" ShapeID="_x0000_i1053" DrawAspect="Content" ObjectID="_1720901456" r:id="rId60"/>
        </w:object>
      </w:r>
    </w:p>
    <w:p w14:paraId="46844D15" w14:textId="77777777" w:rsidR="007A6416" w:rsidRDefault="007A6416" w:rsidP="007A6416"/>
    <w:p w14:paraId="5C8DF95E" w14:textId="77777777" w:rsidR="007A6416" w:rsidRDefault="007A6416" w:rsidP="007A6416">
      <w:r>
        <w:t>And our solution would be, say</w:t>
      </w:r>
    </w:p>
    <w:p w14:paraId="4DA463B7" w14:textId="77777777" w:rsidR="007A6416" w:rsidRDefault="007A6416" w:rsidP="007A6416"/>
    <w:p w14:paraId="369231C8" w14:textId="77777777" w:rsidR="007A6416" w:rsidRDefault="007A6416" w:rsidP="007A6416">
      <w:r w:rsidRPr="00A611D8">
        <w:rPr>
          <w:position w:val="-16"/>
        </w:rPr>
        <w:object w:dxaOrig="5480" w:dyaOrig="440" w14:anchorId="7A5B07BD">
          <v:shape id="_x0000_i1054" type="#_x0000_t75" style="width:273.8pt;height:21.8pt" o:ole="">
            <v:imagedata r:id="rId12" o:title=""/>
          </v:shape>
          <o:OLEObject Type="Embed" ProgID="Equation.DSMT4" ShapeID="_x0000_i1054" DrawAspect="Content" ObjectID="_1720901457" r:id="rId61"/>
        </w:object>
      </w:r>
    </w:p>
    <w:p w14:paraId="218C9861" w14:textId="77777777" w:rsidR="007A6416" w:rsidRDefault="007A6416" w:rsidP="007A6416"/>
    <w:p w14:paraId="29BE8919" w14:textId="77777777" w:rsidR="007A6416" w:rsidRDefault="007A6416" w:rsidP="007A6416">
      <w:r>
        <w:t>Plugging this into the equation we find that,</w:t>
      </w:r>
    </w:p>
    <w:p w14:paraId="0D9E3EFB" w14:textId="77777777" w:rsidR="007A6416" w:rsidRDefault="007A6416" w:rsidP="007A6416"/>
    <w:p w14:paraId="0AE2CDD2" w14:textId="77777777" w:rsidR="007A6416" w:rsidRDefault="007A6416" w:rsidP="007A6416">
      <w:r w:rsidRPr="00542A36">
        <w:rPr>
          <w:position w:val="-96"/>
        </w:rPr>
        <w:object w:dxaOrig="5319" w:dyaOrig="2040" w14:anchorId="1144E1E9">
          <v:shape id="_x0000_i1055" type="#_x0000_t75" style="width:265.65pt;height:102.55pt" o:ole="" fillcolor="#cfc">
            <v:imagedata r:id="rId62" o:title=""/>
          </v:shape>
          <o:OLEObject Type="Embed" ProgID="Equation.DSMT4" ShapeID="_x0000_i1055" DrawAspect="Content" ObjectID="_1720901458" r:id="rId63"/>
        </w:object>
      </w:r>
    </w:p>
    <w:p w14:paraId="39FEB254" w14:textId="77777777" w:rsidR="007A6416" w:rsidRDefault="007A6416" w:rsidP="007A6416"/>
    <w:p w14:paraId="7B0C0D77" w14:textId="77777777" w:rsidR="007A6416" w:rsidRDefault="007A6416" w:rsidP="007A6416">
      <w:r>
        <w:t>and also:</w:t>
      </w:r>
    </w:p>
    <w:p w14:paraId="186D7CFA" w14:textId="77777777" w:rsidR="007A6416" w:rsidRDefault="007A6416" w:rsidP="007A6416"/>
    <w:p w14:paraId="3B604848" w14:textId="77777777" w:rsidR="007A6416" w:rsidRDefault="00DC7302" w:rsidP="007A6416">
      <w:r w:rsidRPr="0008195C">
        <w:rPr>
          <w:position w:val="-30"/>
        </w:rPr>
        <w:object w:dxaOrig="1160" w:dyaOrig="740" w14:anchorId="1A9B720D">
          <v:shape id="_x0000_i1056" type="#_x0000_t75" style="width:57.8pt;height:37.1pt" o:ole="">
            <v:imagedata r:id="rId64" o:title=""/>
          </v:shape>
          <o:OLEObject Type="Embed" ProgID="Equation.DSMT4" ShapeID="_x0000_i1056" DrawAspect="Content" ObjectID="_1720901459" r:id="rId65"/>
        </w:object>
      </w:r>
    </w:p>
    <w:p w14:paraId="77C1B43D" w14:textId="77777777" w:rsidR="00365768" w:rsidRDefault="00365768" w:rsidP="00365768">
      <w:pPr>
        <w:rPr>
          <w:rFonts w:ascii="Calibri" w:hAnsi="Calibri" w:cs="Calibri"/>
          <w:b/>
        </w:rPr>
      </w:pPr>
    </w:p>
    <w:p w14:paraId="5D2C904E" w14:textId="77777777" w:rsidR="007A6416" w:rsidRPr="00365768" w:rsidRDefault="00365768" w:rsidP="007A6416">
      <w:pPr>
        <w:rPr>
          <w:rFonts w:ascii="Calibri" w:hAnsi="Calibri" w:cs="Calibri"/>
          <w:b/>
        </w:rPr>
      </w:pPr>
      <w:r>
        <w:rPr>
          <w:rFonts w:ascii="Calibri" w:hAnsi="Calibri" w:cs="Calibri"/>
          <w:b/>
        </w:rPr>
        <w:t>Middle</w:t>
      </w:r>
      <w:r w:rsidRPr="00365768">
        <w:rPr>
          <w:rFonts w:ascii="Calibri" w:hAnsi="Calibri" w:cs="Calibri"/>
          <w:b/>
        </w:rPr>
        <w:t xml:space="preserve"> Solution</w:t>
      </w:r>
    </w:p>
    <w:p w14:paraId="11A8DBD4" w14:textId="77777777" w:rsidR="007A6416" w:rsidRDefault="007A6416" w:rsidP="007A6416">
      <w:r>
        <w:t xml:space="preserve">And in the middle we’ll have: </w:t>
      </w:r>
    </w:p>
    <w:p w14:paraId="1605FF2D" w14:textId="77777777" w:rsidR="007A6416" w:rsidRDefault="007A6416" w:rsidP="007A6416"/>
    <w:p w14:paraId="7F1B2CCC" w14:textId="77777777" w:rsidR="007A6416" w:rsidRDefault="007A6416" w:rsidP="007A6416">
      <w:r w:rsidRPr="00D6082F">
        <w:rPr>
          <w:position w:val="-32"/>
        </w:rPr>
        <w:object w:dxaOrig="3140" w:dyaOrig="760" w14:anchorId="58731E5C">
          <v:shape id="_x0000_i1057" type="#_x0000_t75" style="width:156.55pt;height:38.75pt" o:ole="" fillcolor="#cfc">
            <v:imagedata r:id="rId18" o:title=""/>
          </v:shape>
          <o:OLEObject Type="Embed" ProgID="Equation.DSMT4" ShapeID="_x0000_i1057" DrawAspect="Content" ObjectID="_1720901460" r:id="rId66"/>
        </w:object>
      </w:r>
    </w:p>
    <w:p w14:paraId="50928AF0" w14:textId="77777777" w:rsidR="007A6416" w:rsidRDefault="007A6416" w:rsidP="007A6416"/>
    <w:p w14:paraId="20E90AB5" w14:textId="77777777" w:rsidR="007A6416" w:rsidRDefault="007A6416" w:rsidP="007A6416">
      <w:r w:rsidRPr="00CB6170">
        <w:rPr>
          <w:position w:val="-14"/>
        </w:rPr>
        <w:object w:dxaOrig="5740" w:dyaOrig="400" w14:anchorId="53608DC1">
          <v:shape id="_x0000_i1058" type="#_x0000_t75" style="width:286.9pt;height:20.2pt" o:ole="">
            <v:imagedata r:id="rId67" o:title=""/>
          </v:shape>
          <o:OLEObject Type="Embed" ProgID="Equation.DSMT4" ShapeID="_x0000_i1058" DrawAspect="Content" ObjectID="_1720901461" r:id="rId68"/>
        </w:object>
      </w:r>
    </w:p>
    <w:p w14:paraId="274C7C5A" w14:textId="77777777" w:rsidR="007A6416" w:rsidRDefault="007A6416" w:rsidP="007A6416"/>
    <w:p w14:paraId="3C4B3DD2" w14:textId="77777777" w:rsidR="007A6416" w:rsidRDefault="007A6416" w:rsidP="007A6416">
      <w:r>
        <w:t>Plugging into the equation yields:</w:t>
      </w:r>
    </w:p>
    <w:p w14:paraId="2D8F72D0" w14:textId="77777777" w:rsidR="007A6416" w:rsidRDefault="007A6416" w:rsidP="007A6416"/>
    <w:p w14:paraId="73346103" w14:textId="77777777" w:rsidR="007A6416" w:rsidRDefault="004B2C60" w:rsidP="007A6416">
      <w:r w:rsidRPr="00884A05">
        <w:rPr>
          <w:position w:val="-100"/>
        </w:rPr>
        <w:object w:dxaOrig="3240" w:dyaOrig="2040" w14:anchorId="3A2B1941">
          <v:shape id="_x0000_i1059" type="#_x0000_t75" style="width:161.45pt;height:102.55pt" o:ole="" fillcolor="#cfc">
            <v:imagedata r:id="rId69" o:title=""/>
          </v:shape>
          <o:OLEObject Type="Embed" ProgID="Equation.DSMT4" ShapeID="_x0000_i1059" DrawAspect="Content" ObjectID="_1720901462" r:id="rId70"/>
        </w:object>
      </w:r>
    </w:p>
    <w:p w14:paraId="3B7AACEC" w14:textId="77777777" w:rsidR="007A6416" w:rsidRDefault="007A6416" w:rsidP="007A6416"/>
    <w:p w14:paraId="6C48A4E3" w14:textId="77777777" w:rsidR="007A6416" w:rsidRDefault="007A6416" w:rsidP="007A6416">
      <w:r>
        <w:t>and also:</w:t>
      </w:r>
    </w:p>
    <w:p w14:paraId="39EA796C" w14:textId="77777777" w:rsidR="007A6416" w:rsidRDefault="007A6416" w:rsidP="007A6416"/>
    <w:p w14:paraId="7340FFDE" w14:textId="77777777" w:rsidR="007A6416" w:rsidRDefault="00DC7302" w:rsidP="007A6416">
      <w:r w:rsidRPr="00B663F7">
        <w:rPr>
          <w:position w:val="-30"/>
        </w:rPr>
        <w:object w:dxaOrig="1200" w:dyaOrig="740" w14:anchorId="22749AEC">
          <v:shape id="_x0000_i1060" type="#_x0000_t75" style="width:60pt;height:37.1pt" o:ole="">
            <v:imagedata r:id="rId71" o:title=""/>
          </v:shape>
          <o:OLEObject Type="Embed" ProgID="Equation.DSMT4" ShapeID="_x0000_i1060" DrawAspect="Content" ObjectID="_1720901463" r:id="rId72"/>
        </w:object>
      </w:r>
    </w:p>
    <w:p w14:paraId="1FA4ED79" w14:textId="77777777" w:rsidR="007A6416" w:rsidRDefault="007A6416" w:rsidP="007A6416"/>
    <w:p w14:paraId="1536FE52" w14:textId="77777777" w:rsidR="00365768" w:rsidRDefault="007A6416" w:rsidP="007A6416">
      <w:r>
        <w:t xml:space="preserve">as usual.  </w:t>
      </w:r>
    </w:p>
    <w:p w14:paraId="79C74E93" w14:textId="77777777" w:rsidR="00365768" w:rsidRDefault="00365768" w:rsidP="007A6416"/>
    <w:p w14:paraId="6E1E65D8" w14:textId="77777777" w:rsidR="00365768" w:rsidRPr="00365768" w:rsidRDefault="00365768" w:rsidP="007A6416">
      <w:pPr>
        <w:rPr>
          <w:rFonts w:ascii="Calibri" w:hAnsi="Calibri" w:cs="Calibri"/>
          <w:b/>
        </w:rPr>
      </w:pPr>
      <w:r w:rsidRPr="00365768">
        <w:rPr>
          <w:rFonts w:ascii="Calibri" w:hAnsi="Calibri" w:cs="Calibri"/>
          <w:b/>
        </w:rPr>
        <w:t>Enforcing LHS/Middle Boundary Conditions</w:t>
      </w:r>
    </w:p>
    <w:p w14:paraId="1F3606D5" w14:textId="77777777" w:rsidR="007A6416" w:rsidRDefault="007A6416" w:rsidP="007A6416">
      <w:r>
        <w:t xml:space="preserve">Now we need to enforce the boundary conditions.  There is no free charge after the time constant.  And there is no free current at the surface.  For instance, consider a nearly hollow cylinder with thickness Δd.  The current running through the thickness would be given by </w:t>
      </w:r>
      <w:r w:rsidRPr="0091145C">
        <w:rPr>
          <w:b/>
        </w:rPr>
        <w:t>j</w:t>
      </w:r>
      <w:r>
        <w:t xml:space="preserve"> = σ</w:t>
      </w:r>
      <w:r w:rsidRPr="0091145C">
        <w:rPr>
          <w:b/>
        </w:rPr>
        <w:t>E</w:t>
      </w:r>
      <w:r>
        <w:t xml:space="preserve"> by assumption.  As we shrink the thickness Δd→0, the current running through the surface would also go to 0.  And thus there is no surface current when the current is given by Ohm’s law.  So our boundary conditions are:</w:t>
      </w:r>
    </w:p>
    <w:p w14:paraId="76B0DA7D" w14:textId="77777777" w:rsidR="007A6416" w:rsidRDefault="007A6416" w:rsidP="007A6416"/>
    <w:p w14:paraId="79BAE7B1" w14:textId="77777777" w:rsidR="007A6416" w:rsidRDefault="007A6416" w:rsidP="007A6416">
      <w:r w:rsidRPr="0091145C">
        <w:rPr>
          <w:position w:val="-86"/>
        </w:rPr>
        <w:object w:dxaOrig="1520" w:dyaOrig="1840" w14:anchorId="6E680E12">
          <v:shape id="_x0000_i1061" type="#_x0000_t75" style="width:75.8pt;height:92.2pt" o:ole="">
            <v:imagedata r:id="rId26" o:title=""/>
          </v:shape>
          <o:OLEObject Type="Embed" ProgID="Equation.DSMT4" ShapeID="_x0000_i1061" DrawAspect="Content" ObjectID="_1720901464" r:id="rId73"/>
        </w:object>
      </w:r>
    </w:p>
    <w:p w14:paraId="12575BED" w14:textId="77777777" w:rsidR="007A6416" w:rsidRDefault="007A6416" w:rsidP="007A6416"/>
    <w:p w14:paraId="3C6E58DB" w14:textId="77777777" w:rsidR="007A6416" w:rsidRDefault="007A6416" w:rsidP="007A6416">
      <w:r>
        <w:t xml:space="preserve">Now match up boundary conditions.  The first is automatically satisfied since </w:t>
      </w:r>
      <w:r w:rsidRPr="006F0BD0">
        <w:rPr>
          <w:b/>
        </w:rPr>
        <w:t>E</w:t>
      </w:r>
      <w:r>
        <w:t xml:space="preserve"> is a transverse wave.  Same with the third condition on </w:t>
      </w:r>
      <w:r w:rsidRPr="006F0BD0">
        <w:rPr>
          <w:b/>
        </w:rPr>
        <w:t>B</w:t>
      </w:r>
      <w:r>
        <w:t>.  The second requires:</w:t>
      </w:r>
    </w:p>
    <w:p w14:paraId="7053A784" w14:textId="77777777" w:rsidR="007A6416" w:rsidRDefault="007A6416" w:rsidP="007A6416"/>
    <w:p w14:paraId="544E6A9D" w14:textId="77777777" w:rsidR="007A6416" w:rsidRDefault="00DC7302" w:rsidP="007A6416">
      <w:r w:rsidRPr="00791965">
        <w:rPr>
          <w:position w:val="-36"/>
        </w:rPr>
        <w:object w:dxaOrig="5420" w:dyaOrig="840" w14:anchorId="28F0CD8A">
          <v:shape id="_x0000_i1062" type="#_x0000_t75" style="width:271.1pt;height:42pt" o:ole="">
            <v:imagedata r:id="rId74" o:title=""/>
          </v:shape>
          <o:OLEObject Type="Embed" ProgID="Equation.DSMT4" ShapeID="_x0000_i1062" DrawAspect="Content" ObjectID="_1720901465" r:id="rId75"/>
        </w:object>
      </w:r>
    </w:p>
    <w:p w14:paraId="5F5CE605" w14:textId="77777777" w:rsidR="007A6416" w:rsidRDefault="007A6416" w:rsidP="007A6416"/>
    <w:p w14:paraId="09F1379E" w14:textId="77777777" w:rsidR="007A6416" w:rsidRDefault="007A6416" w:rsidP="007A6416">
      <w:r>
        <w:t xml:space="preserve">which just means that </w:t>
      </w:r>
      <w:r w:rsidRPr="00CB6170">
        <w:rPr>
          <w:b/>
        </w:rPr>
        <w:t>E</w:t>
      </w:r>
      <w:r>
        <w:t xml:space="preserve"> must be continuous across the boundary.  The fourth requires: </w:t>
      </w:r>
    </w:p>
    <w:p w14:paraId="05EF6E29" w14:textId="77777777" w:rsidR="007A6416" w:rsidRDefault="007A6416" w:rsidP="007A6416"/>
    <w:p w14:paraId="4D61D27E" w14:textId="77777777" w:rsidR="007A6416" w:rsidRDefault="00DC7302" w:rsidP="007A6416">
      <w:r w:rsidRPr="0089605F">
        <w:rPr>
          <w:position w:val="-46"/>
        </w:rPr>
        <w:object w:dxaOrig="2240" w:dyaOrig="1040" w14:anchorId="3909EA7E">
          <v:shape id="_x0000_i1063" type="#_x0000_t75" style="width:111.8pt;height:51.8pt" o:ole="">
            <v:imagedata r:id="rId76" o:title=""/>
          </v:shape>
          <o:OLEObject Type="Embed" ProgID="Equation.DSMT4" ShapeID="_x0000_i1063" DrawAspect="Content" ObjectID="_1720901466" r:id="rId77"/>
        </w:object>
      </w:r>
    </w:p>
    <w:p w14:paraId="3CD4FD12" w14:textId="77777777" w:rsidR="007A6416" w:rsidRDefault="007A6416" w:rsidP="007A6416"/>
    <w:p w14:paraId="51FD7873" w14:textId="77777777" w:rsidR="007A6416" w:rsidRDefault="007A6416" w:rsidP="007A6416">
      <w:r>
        <w:t xml:space="preserve">Plugging in the relation between </w:t>
      </w:r>
      <w:r w:rsidRPr="00AB0BF0">
        <w:rPr>
          <w:b/>
        </w:rPr>
        <w:t>E</w:t>
      </w:r>
      <w:r>
        <w:t xml:space="preserve"> and </w:t>
      </w:r>
      <w:r w:rsidRPr="00AB0BF0">
        <w:rPr>
          <w:b/>
        </w:rPr>
        <w:t>B</w:t>
      </w:r>
      <w:r>
        <w:t xml:space="preserve"> we get,</w:t>
      </w:r>
    </w:p>
    <w:p w14:paraId="0402B69D" w14:textId="77777777" w:rsidR="007A6416" w:rsidRDefault="007A6416" w:rsidP="007A6416"/>
    <w:p w14:paraId="7724488C" w14:textId="77777777" w:rsidR="007A6416" w:rsidRDefault="00DC7302" w:rsidP="007A6416">
      <w:r w:rsidRPr="00215034">
        <w:rPr>
          <w:position w:val="-100"/>
        </w:rPr>
        <w:object w:dxaOrig="4520" w:dyaOrig="2180" w14:anchorId="4C75C8ED">
          <v:shape id="_x0000_i1064" type="#_x0000_t75" style="width:225.8pt;height:109.1pt" o:ole="">
            <v:imagedata r:id="rId78" o:title=""/>
          </v:shape>
          <o:OLEObject Type="Embed" ProgID="Equation.DSMT4" ShapeID="_x0000_i1064" DrawAspect="Content" ObjectID="_1720901467" r:id="rId79"/>
        </w:object>
      </w:r>
    </w:p>
    <w:p w14:paraId="460026CF" w14:textId="77777777" w:rsidR="007A6416" w:rsidRDefault="007A6416" w:rsidP="007A6416"/>
    <w:p w14:paraId="0EDDA819" w14:textId="77777777" w:rsidR="007A6416" w:rsidRDefault="007A6416" w:rsidP="007A6416">
      <w:r>
        <w:t xml:space="preserve">(we remember that </w:t>
      </w:r>
      <w:r w:rsidRPr="00215034">
        <w:rPr>
          <w:b/>
        </w:rPr>
        <w:t>k</w:t>
      </w:r>
      <w:r>
        <w:rPr>
          <w:vertAlign w:val="subscript"/>
        </w:rPr>
        <w:t>1-</w:t>
      </w:r>
      <w:r>
        <w:t xml:space="preserve"> points back to the left and define the complex velocity </w:t>
      </w:r>
      <w:r w:rsidRPr="008F3406">
        <w:rPr>
          <w:position w:val="-6"/>
        </w:rPr>
        <w:object w:dxaOrig="859" w:dyaOrig="279" w14:anchorId="5DAA0E2D">
          <v:shape id="_x0000_i1065" type="#_x0000_t75" style="width:43.1pt;height:14.2pt" o:ole="">
            <v:imagedata r:id="rId80" o:title=""/>
          </v:shape>
          <o:OLEObject Type="Embed" ProgID="Equation.DSMT4" ShapeID="_x0000_i1065" DrawAspect="Content" ObjectID="_1720901468" r:id="rId81"/>
        </w:object>
      </w:r>
      <w:r>
        <w:t>).  So our two equations are:</w:t>
      </w:r>
    </w:p>
    <w:p w14:paraId="688672D7" w14:textId="77777777" w:rsidR="007A6416" w:rsidRDefault="007A6416" w:rsidP="007A6416"/>
    <w:p w14:paraId="08F07EF2" w14:textId="77777777" w:rsidR="007A6416" w:rsidRDefault="00DC7302" w:rsidP="007A6416">
      <w:r w:rsidRPr="00215034">
        <w:rPr>
          <w:position w:val="-46"/>
        </w:rPr>
        <w:object w:dxaOrig="3320" w:dyaOrig="1040" w14:anchorId="5FEECBA2">
          <v:shape id="_x0000_i1066" type="#_x0000_t75" style="width:165.8pt;height:51.8pt" o:ole="">
            <v:imagedata r:id="rId82" o:title=""/>
          </v:shape>
          <o:OLEObject Type="Embed" ProgID="Equation.DSMT4" ShapeID="_x0000_i1066" DrawAspect="Content" ObjectID="_1720901469" r:id="rId83"/>
        </w:object>
      </w:r>
    </w:p>
    <w:p w14:paraId="0D42BF6B" w14:textId="77777777" w:rsidR="007A6416" w:rsidRDefault="007A6416" w:rsidP="007A6416"/>
    <w:p w14:paraId="54B61382" w14:textId="77777777" w:rsidR="00365768" w:rsidRDefault="00DC7302" w:rsidP="00DC7302">
      <w:r>
        <w:t xml:space="preserve">and now for the last interface.  </w:t>
      </w:r>
    </w:p>
    <w:p w14:paraId="68173F6F" w14:textId="77777777" w:rsidR="00365768" w:rsidRDefault="00365768" w:rsidP="00DC7302"/>
    <w:p w14:paraId="5EE98407" w14:textId="77777777" w:rsidR="00365768" w:rsidRPr="00365768" w:rsidRDefault="00365768" w:rsidP="00DC7302">
      <w:pPr>
        <w:rPr>
          <w:rFonts w:ascii="Calibri" w:hAnsi="Calibri" w:cs="Calibri"/>
          <w:b/>
        </w:rPr>
      </w:pPr>
      <w:r w:rsidRPr="00365768">
        <w:rPr>
          <w:rFonts w:ascii="Calibri" w:hAnsi="Calibri" w:cs="Calibri"/>
          <w:b/>
        </w:rPr>
        <w:t>RHS Solution</w:t>
      </w:r>
    </w:p>
    <w:p w14:paraId="3F7AE04D" w14:textId="77777777" w:rsidR="00DC7302" w:rsidRDefault="00DC7302" w:rsidP="00DC7302">
      <w:r>
        <w:t xml:space="preserve">At the right we’ll have: </w:t>
      </w:r>
    </w:p>
    <w:p w14:paraId="67FBC90E" w14:textId="77777777" w:rsidR="00DC7302" w:rsidRDefault="00DC7302" w:rsidP="00DC7302"/>
    <w:p w14:paraId="415D0B2F" w14:textId="77777777" w:rsidR="00DC7302" w:rsidRDefault="00DC7302" w:rsidP="00DC7302">
      <w:r w:rsidRPr="00D6082F">
        <w:rPr>
          <w:position w:val="-32"/>
        </w:rPr>
        <w:object w:dxaOrig="3140" w:dyaOrig="760" w14:anchorId="6706E648">
          <v:shape id="_x0000_i1067" type="#_x0000_t75" style="width:156.55pt;height:38.75pt" o:ole="" fillcolor="#cfc">
            <v:imagedata r:id="rId18" o:title=""/>
          </v:shape>
          <o:OLEObject Type="Embed" ProgID="Equation.DSMT4" ShapeID="_x0000_i1067" DrawAspect="Content" ObjectID="_1720901470" r:id="rId84"/>
        </w:object>
      </w:r>
    </w:p>
    <w:p w14:paraId="2982CF89" w14:textId="77777777" w:rsidR="00DC7302" w:rsidRDefault="00DC7302" w:rsidP="00DC7302"/>
    <w:p w14:paraId="1A607CDC" w14:textId="77777777" w:rsidR="00DC7302" w:rsidRDefault="00DC7302" w:rsidP="00DC7302">
      <w:r w:rsidRPr="00CB6170">
        <w:rPr>
          <w:position w:val="-14"/>
        </w:rPr>
        <w:object w:dxaOrig="3480" w:dyaOrig="400" w14:anchorId="0EBD4F98">
          <v:shape id="_x0000_i1068" type="#_x0000_t75" style="width:174pt;height:20.2pt" o:ole="">
            <v:imagedata r:id="rId85" o:title=""/>
          </v:shape>
          <o:OLEObject Type="Embed" ProgID="Equation.DSMT4" ShapeID="_x0000_i1068" DrawAspect="Content" ObjectID="_1720901471" r:id="rId86"/>
        </w:object>
      </w:r>
    </w:p>
    <w:p w14:paraId="02A2BF58" w14:textId="77777777" w:rsidR="00DC7302" w:rsidRDefault="00DC7302" w:rsidP="00DC7302"/>
    <w:p w14:paraId="38934805" w14:textId="77777777" w:rsidR="00DC7302" w:rsidRDefault="00DC7302" w:rsidP="00DC7302">
      <w:r>
        <w:t>Plugging into the equation yields:</w:t>
      </w:r>
    </w:p>
    <w:p w14:paraId="053EB260" w14:textId="77777777" w:rsidR="00DC7302" w:rsidRDefault="00DC7302" w:rsidP="00DC7302"/>
    <w:p w14:paraId="514DCD16" w14:textId="77777777" w:rsidR="00DC7302" w:rsidRDefault="00DC7302" w:rsidP="00DC7302">
      <w:r w:rsidRPr="00DC7302">
        <w:rPr>
          <w:position w:val="-60"/>
        </w:rPr>
        <w:object w:dxaOrig="3220" w:dyaOrig="1640" w14:anchorId="0FA3423A">
          <v:shape id="_x0000_i1069" type="#_x0000_t75" style="width:160.35pt;height:82.35pt" o:ole="" fillcolor="#cfc">
            <v:imagedata r:id="rId87" o:title=""/>
          </v:shape>
          <o:OLEObject Type="Embed" ProgID="Equation.DSMT4" ShapeID="_x0000_i1069" DrawAspect="Content" ObjectID="_1720901472" r:id="rId88"/>
        </w:object>
      </w:r>
    </w:p>
    <w:p w14:paraId="30C1B862" w14:textId="77777777" w:rsidR="00DC7302" w:rsidRDefault="00DC7302" w:rsidP="00DC7302"/>
    <w:p w14:paraId="12CB56F4" w14:textId="77777777" w:rsidR="00DC7302" w:rsidRDefault="00DC7302" w:rsidP="00DC7302">
      <w:r>
        <w:t>and also:</w:t>
      </w:r>
    </w:p>
    <w:p w14:paraId="1DD38FD5" w14:textId="77777777" w:rsidR="00DC7302" w:rsidRDefault="00DC7302" w:rsidP="00DC7302"/>
    <w:p w14:paraId="584192E7" w14:textId="77777777" w:rsidR="00DC7302" w:rsidRDefault="00DC7302" w:rsidP="00DC7302">
      <w:r w:rsidRPr="00B663F7">
        <w:rPr>
          <w:position w:val="-30"/>
        </w:rPr>
        <w:object w:dxaOrig="1180" w:dyaOrig="740" w14:anchorId="053073E8">
          <v:shape id="_x0000_i1070" type="#_x0000_t75" style="width:58.9pt;height:37.1pt" o:ole="">
            <v:imagedata r:id="rId89" o:title=""/>
          </v:shape>
          <o:OLEObject Type="Embed" ProgID="Equation.DSMT4" ShapeID="_x0000_i1070" DrawAspect="Content" ObjectID="_1720901473" r:id="rId90"/>
        </w:object>
      </w:r>
    </w:p>
    <w:p w14:paraId="66AD8E6B" w14:textId="77777777" w:rsidR="00DC7302" w:rsidRDefault="00DC7302" w:rsidP="007A6416"/>
    <w:p w14:paraId="2B3D8B4B" w14:textId="77777777" w:rsidR="00365768" w:rsidRPr="00365768" w:rsidRDefault="00365768" w:rsidP="007A6416">
      <w:pPr>
        <w:rPr>
          <w:rFonts w:ascii="Calibri" w:hAnsi="Calibri" w:cs="Calibri"/>
          <w:b/>
        </w:rPr>
      </w:pPr>
      <w:r w:rsidRPr="00365768">
        <w:rPr>
          <w:rFonts w:ascii="Calibri" w:hAnsi="Calibri" w:cs="Calibri"/>
          <w:b/>
        </w:rPr>
        <w:t>Middle/RHS Boundary Conditions</w:t>
      </w:r>
    </w:p>
    <w:p w14:paraId="73158FB7" w14:textId="77777777" w:rsidR="00DC7302" w:rsidRDefault="00DC7302" w:rsidP="007A6416">
      <w:r>
        <w:t>and boundary conditions at x = d will be:</w:t>
      </w:r>
    </w:p>
    <w:p w14:paraId="1D3746A9" w14:textId="77777777" w:rsidR="00DC7302" w:rsidRDefault="00DC7302" w:rsidP="00DC7302"/>
    <w:p w14:paraId="6C9E7983" w14:textId="77777777" w:rsidR="00DC7302" w:rsidRDefault="00DC7302" w:rsidP="00DC7302">
      <w:r w:rsidRPr="00DC7302">
        <w:rPr>
          <w:position w:val="-38"/>
        </w:rPr>
        <w:object w:dxaOrig="4260" w:dyaOrig="880" w14:anchorId="2EDB2DAD">
          <v:shape id="_x0000_i1071" type="#_x0000_t75" style="width:213.25pt;height:44.2pt" o:ole="">
            <v:imagedata r:id="rId91" o:title=""/>
          </v:shape>
          <o:OLEObject Type="Embed" ProgID="Equation.DSMT4" ShapeID="_x0000_i1071" DrawAspect="Content" ObjectID="_1720901474" r:id="rId92"/>
        </w:object>
      </w:r>
    </w:p>
    <w:p w14:paraId="16A898AB" w14:textId="77777777" w:rsidR="00DC7302" w:rsidRDefault="00DC7302" w:rsidP="00DC7302"/>
    <w:p w14:paraId="5CF5982F" w14:textId="77777777" w:rsidR="00DC7302" w:rsidRDefault="00DC7302" w:rsidP="00DC7302">
      <w:r>
        <w:t>and the last requires:</w:t>
      </w:r>
      <w:r w:rsidR="00B504C3">
        <w:t xml:space="preserve"> </w:t>
      </w:r>
    </w:p>
    <w:p w14:paraId="54DC2887" w14:textId="77777777" w:rsidR="00DC7302" w:rsidRDefault="00DC7302" w:rsidP="00DC7302"/>
    <w:p w14:paraId="1D0B9AA3" w14:textId="77777777" w:rsidR="00DC7302" w:rsidRDefault="00B504C3" w:rsidP="00DC7302">
      <w:r w:rsidRPr="00DC7302">
        <w:rPr>
          <w:position w:val="-30"/>
        </w:rPr>
        <w:object w:dxaOrig="3840" w:dyaOrig="680" w14:anchorId="297407A3">
          <v:shape id="_x0000_i1072" type="#_x0000_t75" style="width:192pt;height:33.8pt" o:ole="">
            <v:imagedata r:id="rId93" o:title=""/>
          </v:shape>
          <o:OLEObject Type="Embed" ProgID="Equation.DSMT4" ShapeID="_x0000_i1072" DrawAspect="Content" ObjectID="_1720901475" r:id="rId94"/>
        </w:object>
      </w:r>
    </w:p>
    <w:p w14:paraId="61381FA7" w14:textId="77777777" w:rsidR="00DC7302" w:rsidRDefault="00DC7302" w:rsidP="00DC7302"/>
    <w:p w14:paraId="41232B99" w14:textId="77777777" w:rsidR="00DC7302" w:rsidRDefault="00DC7302" w:rsidP="00DC7302">
      <w:r>
        <w:t>So our two equations are:</w:t>
      </w:r>
    </w:p>
    <w:p w14:paraId="7D4C75EE" w14:textId="77777777" w:rsidR="00DC7302" w:rsidRDefault="00DC7302" w:rsidP="00DC7302"/>
    <w:p w14:paraId="79551422" w14:textId="77777777" w:rsidR="00DC7302" w:rsidRDefault="00B504C3" w:rsidP="00DC7302">
      <w:r w:rsidRPr="00B504C3">
        <w:rPr>
          <w:position w:val="-48"/>
        </w:rPr>
        <w:object w:dxaOrig="3840" w:dyaOrig="1080" w14:anchorId="6355BE1F">
          <v:shape id="_x0000_i1073" type="#_x0000_t75" style="width:192pt;height:54pt" o:ole="">
            <v:imagedata r:id="rId95" o:title=""/>
          </v:shape>
          <o:OLEObject Type="Embed" ProgID="Equation.DSMT4" ShapeID="_x0000_i1073" DrawAspect="Content" ObjectID="_1720901476" r:id="rId96"/>
        </w:object>
      </w:r>
    </w:p>
    <w:p w14:paraId="4FF2531D" w14:textId="77777777" w:rsidR="00B504C3" w:rsidRDefault="00B504C3" w:rsidP="00B504C3"/>
    <w:p w14:paraId="1E6B55A1" w14:textId="313CD2D0" w:rsidR="00365768" w:rsidRPr="00365768" w:rsidRDefault="00365768" w:rsidP="00B504C3">
      <w:pPr>
        <w:rPr>
          <w:rFonts w:ascii="Calibri" w:hAnsi="Calibri" w:cs="Calibri"/>
          <w:b/>
        </w:rPr>
      </w:pPr>
      <w:r w:rsidRPr="00365768">
        <w:rPr>
          <w:rFonts w:ascii="Calibri" w:hAnsi="Calibri" w:cs="Calibri"/>
          <w:b/>
        </w:rPr>
        <w:t xml:space="preserve">Transmission/Reflection </w:t>
      </w:r>
      <w:r w:rsidR="00017848">
        <w:rPr>
          <w:rFonts w:ascii="Calibri" w:hAnsi="Calibri" w:cs="Calibri"/>
          <w:b/>
        </w:rPr>
        <w:t>Amplitudes</w:t>
      </w:r>
    </w:p>
    <w:p w14:paraId="16C0D004" w14:textId="77777777" w:rsidR="00365768" w:rsidRDefault="00365768" w:rsidP="00365768">
      <w:r>
        <w:t>and all together we have:</w:t>
      </w:r>
    </w:p>
    <w:p w14:paraId="7DF8EAB6" w14:textId="77777777" w:rsidR="00365768" w:rsidRDefault="00365768" w:rsidP="00B504C3"/>
    <w:p w14:paraId="51515056" w14:textId="77777777" w:rsidR="00365768" w:rsidRDefault="00365768" w:rsidP="00B504C3">
      <w:r w:rsidRPr="000332A7">
        <w:rPr>
          <w:position w:val="-122"/>
        </w:rPr>
        <w:object w:dxaOrig="3840" w:dyaOrig="2520" w14:anchorId="6B6B9728">
          <v:shape id="_x0000_i1074" type="#_x0000_t75" style="width:192pt;height:126pt" o:ole="" o:bordertopcolor="this" o:borderleftcolor="this" o:borderbottomcolor="this" o:borderrightcolor="this">
            <v:imagedata r:id="rId97" o:title=""/>
            <w10:bordertop type="single" width="8" shadow="t"/>
            <w10:borderleft type="single" width="8" shadow="t"/>
            <w10:borderbottom type="single" width="8" shadow="t"/>
            <w10:borderright type="single" width="8" shadow="t"/>
          </v:shape>
          <o:OLEObject Type="Embed" ProgID="Equation.DSMT4" ShapeID="_x0000_i1074" DrawAspect="Content" ObjectID="_1720901477" r:id="rId98"/>
        </w:object>
      </w:r>
    </w:p>
    <w:p w14:paraId="3783D5C6" w14:textId="77777777" w:rsidR="00365768" w:rsidRDefault="00365768" w:rsidP="00B504C3"/>
    <w:p w14:paraId="57ACE14C" w14:textId="77777777" w:rsidR="00B504C3" w:rsidRDefault="00B504C3" w:rsidP="00B504C3">
      <w:r>
        <w:t>Now we’d like to solve for the amplitudes in terms of the free variable E</w:t>
      </w:r>
      <w:r>
        <w:rPr>
          <w:vertAlign w:val="subscript"/>
        </w:rPr>
        <w:t>1+</w:t>
      </w:r>
      <w:r>
        <w:t>.  I suppose I’ll organize it as a matrix:</w:t>
      </w:r>
    </w:p>
    <w:p w14:paraId="1E4C0EAE" w14:textId="77777777" w:rsidR="00B504C3" w:rsidRDefault="00B504C3" w:rsidP="00B504C3"/>
    <w:p w14:paraId="66DBFC87" w14:textId="77777777" w:rsidR="00B504C3" w:rsidRDefault="00B504C3" w:rsidP="00B504C3">
      <w:r w:rsidRPr="001D44ED">
        <w:rPr>
          <w:position w:val="-102"/>
        </w:rPr>
        <w:object w:dxaOrig="3700" w:dyaOrig="2160" w14:anchorId="1992C8F4">
          <v:shape id="_x0000_i1075" type="#_x0000_t75" style="width:184.9pt;height:108pt" o:ole="">
            <v:imagedata r:id="rId99" o:title=""/>
          </v:shape>
          <o:OLEObject Type="Embed" ProgID="Equation.DSMT4" ShapeID="_x0000_i1075" DrawAspect="Content" ObjectID="_1720901478" r:id="rId100"/>
        </w:object>
      </w:r>
    </w:p>
    <w:p w14:paraId="2073C6A6" w14:textId="77777777" w:rsidR="00B504C3" w:rsidRDefault="00B504C3" w:rsidP="00B504C3"/>
    <w:p w14:paraId="14988E99" w14:textId="77777777" w:rsidR="00B504C3" w:rsidRDefault="00B504C3" w:rsidP="00B504C3">
      <w:r>
        <w:t>and so then,</w:t>
      </w:r>
    </w:p>
    <w:p w14:paraId="3BA33137" w14:textId="77777777" w:rsidR="00B504C3" w:rsidRDefault="00B504C3" w:rsidP="00B504C3"/>
    <w:p w14:paraId="7EA3D634" w14:textId="77777777" w:rsidR="00B504C3" w:rsidRDefault="00B504C3" w:rsidP="00B504C3">
      <w:r w:rsidRPr="00020F53">
        <w:rPr>
          <w:position w:val="-68"/>
        </w:rPr>
        <w:object w:dxaOrig="4640" w:dyaOrig="1480" w14:anchorId="2F33F004">
          <v:shape id="_x0000_i1076" type="#_x0000_t75" style="width:231.8pt;height:74.2pt" o:ole="">
            <v:imagedata r:id="rId101" o:title=""/>
          </v:shape>
          <o:OLEObject Type="Embed" ProgID="Equation.DSMT4" ShapeID="_x0000_i1076" DrawAspect="Content" ObjectID="_1720901479" r:id="rId102"/>
        </w:object>
      </w:r>
    </w:p>
    <w:p w14:paraId="6E5D972D" w14:textId="77777777" w:rsidR="00B504C3" w:rsidRDefault="00B504C3" w:rsidP="00B504C3"/>
    <w:p w14:paraId="177D9728" w14:textId="77777777" w:rsidR="00B504C3" w:rsidRPr="006558E8" w:rsidRDefault="00B504C3" w:rsidP="00B504C3">
      <w:r>
        <w:t>where f</w:t>
      </w:r>
      <w:r>
        <w:rPr>
          <w:vertAlign w:val="subscript"/>
        </w:rPr>
        <w:t>12</w:t>
      </w:r>
      <w:r>
        <w:t xml:space="preserve"> and f</w:t>
      </w:r>
      <w:r>
        <w:rPr>
          <w:vertAlign w:val="subscript"/>
        </w:rPr>
        <w:t>32</w:t>
      </w:r>
      <w:r>
        <w:t xml:space="preserve"> are obvious definitions.  Note that since the </w:t>
      </w:r>
      <w:r>
        <w:rPr>
          <w:rFonts w:ascii="Calibri" w:hAnsi="Calibri"/>
        </w:rPr>
        <w:t>μ</w:t>
      </w:r>
      <w:r>
        <w:t>’s will be approximately the same, I’ll have that approximately f</w:t>
      </w:r>
      <w:r>
        <w:rPr>
          <w:vertAlign w:val="subscript"/>
        </w:rPr>
        <w:t>12</w:t>
      </w:r>
      <w:r>
        <w:t xml:space="preserve"> = n</w:t>
      </w:r>
      <w:r>
        <w:rPr>
          <w:vertAlign w:val="subscript"/>
        </w:rPr>
        <w:t>2</w:t>
      </w:r>
      <w:r>
        <w:t>/n</w:t>
      </w:r>
      <w:r>
        <w:rPr>
          <w:vertAlign w:val="subscript"/>
        </w:rPr>
        <w:t>1</w:t>
      </w:r>
      <w:r>
        <w:t>, and f</w:t>
      </w:r>
      <w:r>
        <w:rPr>
          <w:vertAlign w:val="subscript"/>
        </w:rPr>
        <w:t>32</w:t>
      </w:r>
      <w:r>
        <w:t xml:space="preserve"> = n</w:t>
      </w:r>
      <w:r>
        <w:rPr>
          <w:vertAlign w:val="subscript"/>
        </w:rPr>
        <w:t>2</w:t>
      </w:r>
      <w:r>
        <w:t>/n</w:t>
      </w:r>
      <w:r>
        <w:rPr>
          <w:vertAlign w:val="subscript"/>
        </w:rPr>
        <w:t>3</w:t>
      </w:r>
      <w:r>
        <w:t xml:space="preserve">.  </w:t>
      </w:r>
    </w:p>
    <w:p w14:paraId="481C8C1C" w14:textId="77777777" w:rsidR="00B504C3" w:rsidRDefault="00B504C3" w:rsidP="00B504C3"/>
    <w:p w14:paraId="0A37D8F4" w14:textId="77777777" w:rsidR="00B504C3" w:rsidRPr="00B14D2E" w:rsidRDefault="00B504C3" w:rsidP="00B504C3">
      <w:r>
        <w:t>Now I’ve got to evaluate the inverse.  Well, all I really want are E</w:t>
      </w:r>
      <w:r>
        <w:rPr>
          <w:vertAlign w:val="subscript"/>
        </w:rPr>
        <w:t>1-</w:t>
      </w:r>
      <w:r>
        <w:t xml:space="preserve"> and E</w:t>
      </w:r>
      <w:r>
        <w:rPr>
          <w:vertAlign w:val="subscript"/>
        </w:rPr>
        <w:t>3+</w:t>
      </w:r>
      <w:r>
        <w:t>.  So let me just eliminate the other variables.  Solving for E</w:t>
      </w:r>
      <w:r>
        <w:rPr>
          <w:vertAlign w:val="subscript"/>
        </w:rPr>
        <w:t>2+</w:t>
      </w:r>
      <w:r>
        <w:t xml:space="preserve"> and plugging in I’ll get</w:t>
      </w:r>
    </w:p>
    <w:p w14:paraId="1B8AC6C2" w14:textId="77777777" w:rsidR="00B504C3" w:rsidRDefault="00B504C3" w:rsidP="00B504C3"/>
    <w:p w14:paraId="35F7CA35" w14:textId="77777777" w:rsidR="00B504C3" w:rsidRDefault="00B504C3" w:rsidP="00B504C3">
      <w:r w:rsidRPr="00B14D2E">
        <w:rPr>
          <w:position w:val="-54"/>
        </w:rPr>
        <w:object w:dxaOrig="4740" w:dyaOrig="1180" w14:anchorId="768B85D8">
          <v:shape id="_x0000_i1077" type="#_x0000_t75" style="width:237.25pt;height:58.9pt" o:ole="">
            <v:imagedata r:id="rId103" o:title=""/>
          </v:shape>
          <o:OLEObject Type="Embed" ProgID="Equation.DSMT4" ShapeID="_x0000_i1077" DrawAspect="Content" ObjectID="_1720901480" r:id="rId104"/>
        </w:object>
      </w:r>
    </w:p>
    <w:p w14:paraId="7E1522E6" w14:textId="77777777" w:rsidR="00B504C3" w:rsidRDefault="00B504C3" w:rsidP="00B504C3"/>
    <w:p w14:paraId="0BE8D4FC" w14:textId="77777777" w:rsidR="00B504C3" w:rsidRPr="00B14D2E" w:rsidRDefault="00B504C3" w:rsidP="00B504C3">
      <w:r>
        <w:t>Simplifying,</w:t>
      </w:r>
    </w:p>
    <w:p w14:paraId="7E3F6BBC" w14:textId="77777777" w:rsidR="00B504C3" w:rsidRDefault="00B504C3" w:rsidP="00B504C3"/>
    <w:p w14:paraId="6215013B" w14:textId="77777777" w:rsidR="00B504C3" w:rsidRDefault="00B504C3" w:rsidP="00B504C3">
      <w:r w:rsidRPr="00B14D2E">
        <w:rPr>
          <w:position w:val="-52"/>
        </w:rPr>
        <w:object w:dxaOrig="5020" w:dyaOrig="1160" w14:anchorId="619A98BE">
          <v:shape id="_x0000_i1078" type="#_x0000_t75" style="width:250.9pt;height:57.8pt" o:ole="">
            <v:imagedata r:id="rId105" o:title=""/>
          </v:shape>
          <o:OLEObject Type="Embed" ProgID="Equation.DSMT4" ShapeID="_x0000_i1078" DrawAspect="Content" ObjectID="_1720901481" r:id="rId106"/>
        </w:object>
      </w:r>
    </w:p>
    <w:p w14:paraId="5ADD310A" w14:textId="77777777" w:rsidR="00B504C3" w:rsidRDefault="00B504C3" w:rsidP="00B504C3"/>
    <w:p w14:paraId="72AF2917" w14:textId="77777777" w:rsidR="00B504C3" w:rsidRDefault="00B504C3" w:rsidP="00B504C3">
      <w:r>
        <w:t>Now solve for E</w:t>
      </w:r>
      <w:r>
        <w:rPr>
          <w:vertAlign w:val="subscript"/>
        </w:rPr>
        <w:t>2-</w:t>
      </w:r>
      <w:r>
        <w:t xml:space="preserve"> and substitute in:</w:t>
      </w:r>
    </w:p>
    <w:p w14:paraId="44C85D1A" w14:textId="77777777" w:rsidR="00B504C3" w:rsidRDefault="00B504C3" w:rsidP="00B504C3"/>
    <w:p w14:paraId="55A89120" w14:textId="77777777" w:rsidR="00B504C3" w:rsidRDefault="00B504C3" w:rsidP="00B504C3">
      <w:r w:rsidRPr="00AA0D79">
        <w:rPr>
          <w:position w:val="-70"/>
        </w:rPr>
        <w:object w:dxaOrig="7260" w:dyaOrig="1520" w14:anchorId="02E292CF">
          <v:shape id="_x0000_i1079" type="#_x0000_t75" style="width:363.25pt;height:75.8pt" o:ole="">
            <v:imagedata r:id="rId107" o:title=""/>
          </v:shape>
          <o:OLEObject Type="Embed" ProgID="Equation.DSMT4" ShapeID="_x0000_i1079" DrawAspect="Content" ObjectID="_1720901482" r:id="rId108"/>
        </w:object>
      </w:r>
    </w:p>
    <w:p w14:paraId="3ED45AEE" w14:textId="77777777" w:rsidR="00B504C3" w:rsidRDefault="00B504C3" w:rsidP="00B504C3"/>
    <w:p w14:paraId="73B14249" w14:textId="77777777" w:rsidR="00B504C3" w:rsidRDefault="00B504C3" w:rsidP="00B504C3">
      <w:r>
        <w:t>Arranging nice and pretty like:</w:t>
      </w:r>
    </w:p>
    <w:p w14:paraId="7248E4F3" w14:textId="77777777" w:rsidR="00B504C3" w:rsidRDefault="00B504C3" w:rsidP="00B504C3"/>
    <w:p w14:paraId="718436FC" w14:textId="77777777" w:rsidR="00B504C3" w:rsidRDefault="00B504C3" w:rsidP="00B504C3">
      <w:r w:rsidRPr="00AA0D79">
        <w:rPr>
          <w:position w:val="-70"/>
        </w:rPr>
        <w:object w:dxaOrig="6920" w:dyaOrig="1520" w14:anchorId="4926C440">
          <v:shape id="_x0000_i1080" type="#_x0000_t75" style="width:345.8pt;height:75.8pt" o:ole="">
            <v:imagedata r:id="rId109" o:title=""/>
          </v:shape>
          <o:OLEObject Type="Embed" ProgID="Equation.DSMT4" ShapeID="_x0000_i1080" DrawAspect="Content" ObjectID="_1720901483" r:id="rId110"/>
        </w:object>
      </w:r>
    </w:p>
    <w:p w14:paraId="783E535C" w14:textId="77777777" w:rsidR="00B504C3" w:rsidRDefault="00B504C3" w:rsidP="00B504C3"/>
    <w:p w14:paraId="0A10ED55" w14:textId="77777777" w:rsidR="00B504C3" w:rsidRDefault="00B504C3" w:rsidP="00B504C3">
      <w:r>
        <w:t xml:space="preserve">general solution of </w:t>
      </w:r>
    </w:p>
    <w:p w14:paraId="466D8190" w14:textId="77777777" w:rsidR="00B504C3" w:rsidRDefault="00B504C3" w:rsidP="00B504C3"/>
    <w:p w14:paraId="7210472D" w14:textId="77777777" w:rsidR="00B504C3" w:rsidRDefault="00B504C3" w:rsidP="00B504C3">
      <w:r w:rsidRPr="002B4199">
        <w:rPr>
          <w:position w:val="-30"/>
        </w:rPr>
        <w:object w:dxaOrig="5880" w:dyaOrig="780" w14:anchorId="6F4395CE">
          <v:shape id="_x0000_i1081" type="#_x0000_t75" style="width:294pt;height:39.25pt" o:ole="">
            <v:imagedata r:id="rId111" o:title=""/>
          </v:shape>
          <o:OLEObject Type="Embed" ProgID="Equation.DSMT4" ShapeID="_x0000_i1081" DrawAspect="Content" ObjectID="_1720901484" r:id="rId112"/>
        </w:object>
      </w:r>
      <w:r>
        <w:t xml:space="preserve"> </w:t>
      </w:r>
    </w:p>
    <w:p w14:paraId="75878FB1" w14:textId="77777777" w:rsidR="00B504C3" w:rsidRDefault="00B504C3" w:rsidP="00B504C3"/>
    <w:p w14:paraId="6CA06D5D" w14:textId="77777777" w:rsidR="00B504C3" w:rsidRDefault="00B504C3" w:rsidP="00B504C3">
      <w:r>
        <w:t>So then we have for r and t,</w:t>
      </w:r>
    </w:p>
    <w:p w14:paraId="6190708F" w14:textId="77777777" w:rsidR="00B504C3" w:rsidRDefault="00B504C3" w:rsidP="00B504C3"/>
    <w:p w14:paraId="7D3B0DD0" w14:textId="77777777" w:rsidR="00B504C3" w:rsidRDefault="00B504C3" w:rsidP="00B504C3">
      <w:r w:rsidRPr="00940F81">
        <w:rPr>
          <w:position w:val="-148"/>
        </w:rPr>
        <w:object w:dxaOrig="10240" w:dyaOrig="3080" w14:anchorId="0ED6E66B">
          <v:shape id="_x0000_i1082" type="#_x0000_t75" style="width:512.2pt;height:153.8pt" o:ole="">
            <v:imagedata r:id="rId113" o:title=""/>
          </v:shape>
          <o:OLEObject Type="Embed" ProgID="Equation.DSMT4" ShapeID="_x0000_i1082" DrawAspect="Content" ObjectID="_1720901485" r:id="rId114"/>
        </w:object>
      </w:r>
    </w:p>
    <w:p w14:paraId="5D8DEC08" w14:textId="77777777" w:rsidR="008C3B8A" w:rsidRDefault="008C3B8A" w:rsidP="00B504C3"/>
    <w:p w14:paraId="28A4D855" w14:textId="77777777" w:rsidR="000774A7" w:rsidRDefault="000774A7" w:rsidP="000774A7">
      <w:r>
        <w:t>The numerator of t can be simplified a bit:</w:t>
      </w:r>
    </w:p>
    <w:p w14:paraId="570BFE28" w14:textId="77777777" w:rsidR="000774A7" w:rsidRDefault="000774A7" w:rsidP="000774A7"/>
    <w:p w14:paraId="0222371A" w14:textId="77777777" w:rsidR="000774A7" w:rsidRDefault="000774A7" w:rsidP="000774A7">
      <w:r w:rsidRPr="000A3B51">
        <w:rPr>
          <w:position w:val="-202"/>
        </w:rPr>
        <w:object w:dxaOrig="9660" w:dyaOrig="4160" w14:anchorId="65523D9B">
          <v:shape id="_x0000_i1083" type="#_x0000_t75" style="width:461.45pt;height:198.55pt" o:ole="">
            <v:imagedata r:id="rId115" o:title=""/>
          </v:shape>
          <o:OLEObject Type="Embed" ProgID="Equation.DSMT4" ShapeID="_x0000_i1083" DrawAspect="Content" ObjectID="_1720901486" r:id="rId116"/>
        </w:object>
      </w:r>
    </w:p>
    <w:p w14:paraId="75A88981" w14:textId="77777777" w:rsidR="008C3B8A" w:rsidRDefault="008C3B8A" w:rsidP="000774A7"/>
    <w:p w14:paraId="5DB00862" w14:textId="77777777" w:rsidR="000774A7" w:rsidRDefault="000774A7" w:rsidP="000774A7">
      <w:r>
        <w:t>and so we have:</w:t>
      </w:r>
    </w:p>
    <w:p w14:paraId="453E855F" w14:textId="77777777" w:rsidR="000774A7" w:rsidRDefault="000774A7" w:rsidP="000774A7"/>
    <w:p w14:paraId="0A8F6B53" w14:textId="77777777" w:rsidR="000774A7" w:rsidRDefault="000774A7" w:rsidP="000774A7">
      <w:r w:rsidRPr="003F1D38">
        <w:rPr>
          <w:position w:val="-126"/>
        </w:rPr>
        <w:object w:dxaOrig="6259" w:dyaOrig="2640" w14:anchorId="1F125FFE">
          <v:shape id="_x0000_i1084" type="#_x0000_t75" style="width:313.1pt;height:132pt" o:ole="">
            <v:imagedata r:id="rId117" o:title=""/>
          </v:shape>
          <o:OLEObject Type="Embed" ProgID="Equation.DSMT4" ShapeID="_x0000_i1084" DrawAspect="Content" ObjectID="_1720901487" r:id="rId118"/>
        </w:object>
      </w:r>
      <w:r>
        <w:t xml:space="preserve"> </w:t>
      </w:r>
    </w:p>
    <w:p w14:paraId="3B151283" w14:textId="77777777" w:rsidR="000774A7" w:rsidRDefault="000774A7" w:rsidP="000774A7"/>
    <w:p w14:paraId="327410BF" w14:textId="77777777" w:rsidR="000774A7" w:rsidRDefault="000774A7" w:rsidP="000774A7">
      <w:r>
        <w:lastRenderedPageBreak/>
        <w:t>If n</w:t>
      </w:r>
      <w:r>
        <w:rPr>
          <w:vertAlign w:val="subscript"/>
        </w:rPr>
        <w:t>3</w:t>
      </w:r>
      <w:r>
        <w:t xml:space="preserve"> = n</w:t>
      </w:r>
      <w:r>
        <w:rPr>
          <w:vertAlign w:val="subscript"/>
        </w:rPr>
        <w:t>2</w:t>
      </w:r>
      <w:r>
        <w:t>, then we ought to recover the previous result.  In this case we’d have f</w:t>
      </w:r>
      <w:r>
        <w:rPr>
          <w:vertAlign w:val="subscript"/>
        </w:rPr>
        <w:t>32</w:t>
      </w:r>
      <w:r>
        <w:t xml:space="preserve"> = 1, and k</w:t>
      </w:r>
      <w:r>
        <w:rPr>
          <w:vertAlign w:val="subscript"/>
        </w:rPr>
        <w:t>3</w:t>
      </w:r>
      <w:r>
        <w:t xml:space="preserve"> = k</w:t>
      </w:r>
      <w:r>
        <w:rPr>
          <w:vertAlign w:val="subscript"/>
        </w:rPr>
        <w:t>2</w:t>
      </w:r>
      <w:r>
        <w:t>.  So let’s see…</w:t>
      </w:r>
    </w:p>
    <w:p w14:paraId="29B32B1B" w14:textId="77777777" w:rsidR="000774A7" w:rsidRDefault="000774A7" w:rsidP="000774A7"/>
    <w:p w14:paraId="59897BBB" w14:textId="77777777" w:rsidR="000774A7" w:rsidRDefault="000774A7" w:rsidP="000774A7">
      <w:r w:rsidRPr="000A3B51">
        <w:rPr>
          <w:position w:val="-120"/>
        </w:rPr>
        <w:object w:dxaOrig="8160" w:dyaOrig="2520" w14:anchorId="1EF95058">
          <v:shape id="_x0000_i1085" type="#_x0000_t75" style="width:408pt;height:126pt" o:ole="">
            <v:imagedata r:id="rId119" o:title=""/>
          </v:shape>
          <o:OLEObject Type="Embed" ProgID="Equation.DSMT4" ShapeID="_x0000_i1085" DrawAspect="Content" ObjectID="_1720901488" r:id="rId120"/>
        </w:object>
      </w:r>
      <w:r>
        <w:t xml:space="preserve"> </w:t>
      </w:r>
    </w:p>
    <w:p w14:paraId="0A5C955F" w14:textId="77777777" w:rsidR="000774A7" w:rsidRDefault="000774A7" w:rsidP="000774A7"/>
    <w:p w14:paraId="3D1F3C92" w14:textId="77777777" w:rsidR="00017848" w:rsidRDefault="000774A7" w:rsidP="000774A7">
      <w:r>
        <w:t xml:space="preserve">which is correct!  </w:t>
      </w:r>
    </w:p>
    <w:p w14:paraId="6CFE3125" w14:textId="77777777" w:rsidR="00017848" w:rsidRDefault="00017848" w:rsidP="000774A7"/>
    <w:p w14:paraId="7AA22D96" w14:textId="79745B01" w:rsidR="00017848" w:rsidRPr="00017848" w:rsidRDefault="00017848" w:rsidP="000774A7">
      <w:pPr>
        <w:rPr>
          <w:rFonts w:asciiTheme="minorHAnsi" w:hAnsiTheme="minorHAnsi" w:cstheme="minorHAnsi"/>
          <w:b/>
        </w:rPr>
      </w:pPr>
      <w:r w:rsidRPr="00017848">
        <w:rPr>
          <w:rFonts w:asciiTheme="minorHAnsi" w:hAnsiTheme="minorHAnsi" w:cstheme="minorHAnsi"/>
          <w:b/>
        </w:rPr>
        <w:t>Transmission/Reflection Coefficients</w:t>
      </w:r>
    </w:p>
    <w:p w14:paraId="1CDB0839" w14:textId="6EB0405D" w:rsidR="000774A7" w:rsidRDefault="000774A7" w:rsidP="000774A7">
      <w:r>
        <w:t xml:space="preserve">And now, the actual transmittance, and reflectance is proportional to the intensity that makes it through.  </w:t>
      </w:r>
    </w:p>
    <w:p w14:paraId="19D73AB7" w14:textId="77777777" w:rsidR="000774A7" w:rsidRDefault="000774A7" w:rsidP="000774A7"/>
    <w:p w14:paraId="70F4474F" w14:textId="35DB8213" w:rsidR="00365768" w:rsidRDefault="00017848" w:rsidP="000774A7">
      <w:r w:rsidRPr="00017848">
        <w:rPr>
          <w:position w:val="-32"/>
        </w:rPr>
        <w:object w:dxaOrig="3159" w:dyaOrig="740" w14:anchorId="5D8BF4DE">
          <v:shape id="_x0000_i1125" type="#_x0000_t75" style="width:158.75pt;height:37.1pt" o:ole="" filled="t" fillcolor="#cfc">
            <v:imagedata r:id="rId121" o:title=""/>
          </v:shape>
          <o:OLEObject Type="Embed" ProgID="Equation.DSMT4" ShapeID="_x0000_i1125" DrawAspect="Content" ObjectID="_1720901489" r:id="rId122"/>
        </w:object>
      </w:r>
    </w:p>
    <w:p w14:paraId="666090D1" w14:textId="77777777" w:rsidR="00365768" w:rsidRDefault="00365768" w:rsidP="000774A7"/>
    <w:p w14:paraId="21A08A27" w14:textId="77777777" w:rsidR="00365768" w:rsidRDefault="00365768" w:rsidP="000774A7">
      <w:r>
        <w:t>and this reduces to:</w:t>
      </w:r>
    </w:p>
    <w:p w14:paraId="26E0C70C" w14:textId="77777777" w:rsidR="00365768" w:rsidRDefault="00365768" w:rsidP="000774A7"/>
    <w:p w14:paraId="1840D8C6" w14:textId="5CA966E9" w:rsidR="000774A7" w:rsidRDefault="007C4AAC" w:rsidP="000774A7">
      <w:r w:rsidRPr="00B441EB">
        <w:rPr>
          <w:position w:val="-52"/>
        </w:rPr>
        <w:object w:dxaOrig="1520" w:dyaOrig="1160" w14:anchorId="5D3DCBA1">
          <v:shape id="_x0000_i1134" type="#_x0000_t75" style="width:75.8pt;height:57.8pt" o:ole="">
            <v:imagedata r:id="rId123" o:title=""/>
          </v:shape>
          <o:OLEObject Type="Embed" ProgID="Equation.DSMT4" ShapeID="_x0000_i1134" DrawAspect="Content" ObjectID="_1720901490" r:id="rId124"/>
        </w:object>
      </w:r>
    </w:p>
    <w:p w14:paraId="0AC8ED5D" w14:textId="77777777" w:rsidR="000774A7" w:rsidRDefault="000774A7" w:rsidP="000774A7"/>
    <w:p w14:paraId="5946BC8F" w14:textId="77777777" w:rsidR="000774A7" w:rsidRPr="000A3B51" w:rsidRDefault="000774A7" w:rsidP="000774A7">
      <w:r>
        <w:t>where again we use the fact that μ ≈ μ</w:t>
      </w:r>
      <w:r>
        <w:rPr>
          <w:vertAlign w:val="subscript"/>
        </w:rPr>
        <w:t>0</w:t>
      </w:r>
      <w:r>
        <w:t xml:space="preserve"> for all materials and thus the distinction between H and B for different materials collapses.  Therefore we have, utilizing fact that n</w:t>
      </w:r>
      <w:r>
        <w:rPr>
          <w:vertAlign w:val="subscript"/>
        </w:rPr>
        <w:t>3</w:t>
      </w:r>
      <w:r>
        <w:t>/n</w:t>
      </w:r>
      <w:r>
        <w:rPr>
          <w:vertAlign w:val="subscript"/>
        </w:rPr>
        <w:t>1</w:t>
      </w:r>
      <w:r>
        <w:t xml:space="preserve"> = f</w:t>
      </w:r>
      <w:r>
        <w:rPr>
          <w:vertAlign w:val="subscript"/>
        </w:rPr>
        <w:t>13</w:t>
      </w:r>
      <w:r>
        <w:t>, and f</w:t>
      </w:r>
      <w:r>
        <w:rPr>
          <w:vertAlign w:val="subscript"/>
        </w:rPr>
        <w:t>13</w:t>
      </w:r>
      <w:r>
        <w:t>∙f</w:t>
      </w:r>
      <w:r>
        <w:rPr>
          <w:vertAlign w:val="subscript"/>
        </w:rPr>
        <w:t>31</w:t>
      </w:r>
      <w:r>
        <w:rPr>
          <w:vertAlign w:val="superscript"/>
        </w:rPr>
        <w:t>2</w:t>
      </w:r>
      <w:r>
        <w:t xml:space="preserve"> = f</w:t>
      </w:r>
      <w:r>
        <w:rPr>
          <w:vertAlign w:val="subscript"/>
        </w:rPr>
        <w:t>31</w:t>
      </w:r>
      <w:r>
        <w:t>,</w:t>
      </w:r>
    </w:p>
    <w:p w14:paraId="09BCA77F" w14:textId="77777777" w:rsidR="000774A7" w:rsidRPr="000A3B51" w:rsidRDefault="000774A7" w:rsidP="000774A7"/>
    <w:p w14:paraId="25727C0B" w14:textId="77777777" w:rsidR="000774A7" w:rsidRDefault="000774A7" w:rsidP="000774A7">
      <w:r w:rsidRPr="003F1D38">
        <w:rPr>
          <w:position w:val="-130"/>
        </w:rPr>
        <w:object w:dxaOrig="5560" w:dyaOrig="2720" w14:anchorId="26B9B74E">
          <v:shape id="_x0000_i1088" type="#_x0000_t75" style="width:277.65pt;height:135.25pt" o:ole="" filled="t">
            <v:imagedata r:id="rId125" o:title=""/>
          </v:shape>
          <o:OLEObject Type="Embed" ProgID="Equation.DSMT4" ShapeID="_x0000_i1088" DrawAspect="Content" ObjectID="_1720901491" r:id="rId126"/>
        </w:object>
      </w:r>
    </w:p>
    <w:p w14:paraId="340D81B9" w14:textId="77777777" w:rsidR="000774A7" w:rsidRDefault="000774A7" w:rsidP="000774A7"/>
    <w:p w14:paraId="053653E0" w14:textId="77777777" w:rsidR="000774A7" w:rsidRDefault="000774A7" w:rsidP="000774A7">
      <w:r>
        <w:t>or in other words:</w:t>
      </w:r>
    </w:p>
    <w:p w14:paraId="103C7EA9" w14:textId="77777777" w:rsidR="000774A7" w:rsidRDefault="000774A7" w:rsidP="000774A7"/>
    <w:p w14:paraId="7BD3DB67" w14:textId="77777777" w:rsidR="000774A7" w:rsidRDefault="000774A7" w:rsidP="000774A7">
      <w:r w:rsidRPr="000A3B51">
        <w:rPr>
          <w:position w:val="-134"/>
        </w:rPr>
        <w:object w:dxaOrig="6140" w:dyaOrig="2799" w14:anchorId="3DBA00AE">
          <v:shape id="_x0000_i1089" type="#_x0000_t75" style="width:307.1pt;height:139.1pt" o:ole="" filled="t" fillcolor="#cfc">
            <v:imagedata r:id="rId127" o:title=""/>
          </v:shape>
          <o:OLEObject Type="Embed" ProgID="Equation.DSMT4" ShapeID="_x0000_i1089" DrawAspect="Content" ObjectID="_1720901492" r:id="rId128"/>
        </w:object>
      </w:r>
    </w:p>
    <w:p w14:paraId="0994FF99" w14:textId="77777777" w:rsidR="005E08AE" w:rsidRDefault="005E08AE" w:rsidP="000774A7"/>
    <w:p w14:paraId="341E49C1" w14:textId="77777777" w:rsidR="005E08AE" w:rsidRPr="005E08AE" w:rsidRDefault="005E08AE" w:rsidP="000774A7">
      <w:r>
        <w:t>Of course in my example, I have n</w:t>
      </w:r>
      <w:r>
        <w:rPr>
          <w:vertAlign w:val="subscript"/>
        </w:rPr>
        <w:t>1</w:t>
      </w:r>
      <w:r>
        <w:t xml:space="preserve"> = n</w:t>
      </w:r>
      <w:r>
        <w:rPr>
          <w:vertAlign w:val="subscript"/>
        </w:rPr>
        <w:t>3</w:t>
      </w:r>
      <w:r>
        <w:t xml:space="preserve">.  </w:t>
      </w:r>
    </w:p>
    <w:p w14:paraId="09003B4C" w14:textId="77777777" w:rsidR="00B504C3" w:rsidRDefault="00B504C3" w:rsidP="007A6416"/>
    <w:p w14:paraId="68EF7F57" w14:textId="77777777" w:rsidR="00D75B1E" w:rsidRPr="00365768" w:rsidRDefault="00CC1DC3">
      <w:r w:rsidRPr="00365768">
        <w:rPr>
          <w:position w:val="-84"/>
        </w:rPr>
        <w:object w:dxaOrig="3420" w:dyaOrig="1800" w14:anchorId="23B8E8C8">
          <v:shape id="_x0000_i1090" type="#_x0000_t75" style="width:170.75pt;height:90.55pt" o:ole="" fillcolor="#cfc">
            <v:imagedata r:id="rId129" o:title=""/>
          </v:shape>
          <o:OLEObject Type="Embed" ProgID="Equation.DSMT4" ShapeID="_x0000_i1090" DrawAspect="Content" ObjectID="_1720901493" r:id="rId130"/>
        </w:object>
      </w:r>
    </w:p>
    <w:p w14:paraId="46F5174E" w14:textId="77777777" w:rsidR="00930752" w:rsidRPr="00365768" w:rsidRDefault="00930752"/>
    <w:p w14:paraId="438BD7FD" w14:textId="77777777" w:rsidR="00925EEC" w:rsidRPr="00365768" w:rsidRDefault="00930752">
      <w:r w:rsidRPr="00365768">
        <w:t>Let’s fill this into the formula, and I’ll just call n</w:t>
      </w:r>
      <w:r w:rsidRPr="00365768">
        <w:rPr>
          <w:vertAlign w:val="subscript"/>
        </w:rPr>
        <w:t>2</w:t>
      </w:r>
      <w:r w:rsidRPr="00365768">
        <w:t>, n.</w:t>
      </w:r>
      <w:r w:rsidR="00925EEC" w:rsidRPr="00365768">
        <w:t xml:space="preserve">  </w:t>
      </w:r>
    </w:p>
    <w:p w14:paraId="66E9D7C7" w14:textId="77777777" w:rsidR="00930752" w:rsidRPr="00365768" w:rsidRDefault="00930752"/>
    <w:p w14:paraId="3407E973" w14:textId="77777777" w:rsidR="00930752" w:rsidRDefault="00D36A71">
      <w:r w:rsidRPr="00365768">
        <w:rPr>
          <w:position w:val="-16"/>
        </w:rPr>
        <w:object w:dxaOrig="10840" w:dyaOrig="5560" w14:anchorId="07C704C5">
          <v:shape id="_x0000_i1091" type="#_x0000_t75" style="width:512.2pt;height:262.35pt" o:ole="">
            <v:imagedata r:id="rId131" o:title=""/>
          </v:shape>
          <o:OLEObject Type="Embed" ProgID="Equation.DSMT4" ShapeID="_x0000_i1091" DrawAspect="Content" ObjectID="_1720901494" r:id="rId132"/>
        </w:object>
      </w:r>
    </w:p>
    <w:p w14:paraId="2E93B9CB" w14:textId="77777777" w:rsidR="008C3B8A" w:rsidRPr="00365768" w:rsidRDefault="008C3B8A"/>
    <w:p w14:paraId="744B727D" w14:textId="77777777" w:rsidR="00CC1DC3" w:rsidRPr="00365768" w:rsidRDefault="00D36A71">
      <w:r w:rsidRPr="00365768">
        <w:t>Continuing,</w:t>
      </w:r>
    </w:p>
    <w:p w14:paraId="0D742C22" w14:textId="77777777" w:rsidR="00D36A71" w:rsidRPr="00365768" w:rsidRDefault="00D36A71"/>
    <w:p w14:paraId="3CCDDE9B" w14:textId="77777777" w:rsidR="00D36A71" w:rsidRDefault="00D36A71">
      <w:r w:rsidRPr="00365768">
        <w:rPr>
          <w:position w:val="-172"/>
        </w:rPr>
        <w:object w:dxaOrig="10820" w:dyaOrig="3560" w14:anchorId="790EB14F">
          <v:shape id="_x0000_i1092" type="#_x0000_t75" style="width:511.1pt;height:168pt" o:ole="">
            <v:imagedata r:id="rId133" o:title=""/>
          </v:shape>
          <o:OLEObject Type="Embed" ProgID="Equation.DSMT4" ShapeID="_x0000_i1092" DrawAspect="Content" ObjectID="_1720901495" r:id="rId134"/>
        </w:object>
      </w:r>
    </w:p>
    <w:p w14:paraId="40E1BA5F" w14:textId="77777777" w:rsidR="008C3B8A" w:rsidRPr="00365768" w:rsidRDefault="008C3B8A"/>
    <w:p w14:paraId="2EB7B517" w14:textId="77777777" w:rsidR="00CC1DC3" w:rsidRPr="00365768" w:rsidRDefault="00210C63">
      <w:r w:rsidRPr="00365768">
        <w:t>and some more:</w:t>
      </w:r>
    </w:p>
    <w:p w14:paraId="58AB0061" w14:textId="77777777" w:rsidR="00210C63" w:rsidRPr="00365768" w:rsidRDefault="00210C63"/>
    <w:p w14:paraId="333A7EF4" w14:textId="77777777" w:rsidR="00210C63" w:rsidRDefault="008C3B8A">
      <w:r w:rsidRPr="00365768">
        <w:rPr>
          <w:position w:val="-214"/>
        </w:rPr>
        <w:object w:dxaOrig="11520" w:dyaOrig="4400" w14:anchorId="43B5294C">
          <v:shape id="_x0000_i1093" type="#_x0000_t75" style="width:484.35pt;height:184.9pt" o:ole="">
            <v:imagedata r:id="rId135" o:title=""/>
          </v:shape>
          <o:OLEObject Type="Embed" ProgID="Equation.DSMT4" ShapeID="_x0000_i1093" DrawAspect="Content" ObjectID="_1720901496" r:id="rId136"/>
        </w:object>
      </w:r>
    </w:p>
    <w:p w14:paraId="662517D4" w14:textId="77777777" w:rsidR="008C3B8A" w:rsidRPr="00365768" w:rsidRDefault="008C3B8A"/>
    <w:p w14:paraId="380FFAE8" w14:textId="77777777" w:rsidR="00976E3A" w:rsidRPr="00365768" w:rsidRDefault="00976E3A">
      <w:r w:rsidRPr="00365768">
        <w:t>Simplifying a little,</w:t>
      </w:r>
    </w:p>
    <w:p w14:paraId="5819566B" w14:textId="77777777" w:rsidR="00364C42" w:rsidRPr="00365768" w:rsidRDefault="00364C42"/>
    <w:p w14:paraId="5F15334A" w14:textId="77777777" w:rsidR="00364C42" w:rsidRDefault="00364C42">
      <w:r w:rsidRPr="00365768">
        <w:rPr>
          <w:position w:val="-240"/>
        </w:rPr>
        <w:object w:dxaOrig="8880" w:dyaOrig="2780" w14:anchorId="17FE1D5B">
          <v:shape id="_x0000_i1094" type="#_x0000_t75" style="width:444pt;height:139.1pt" o:ole="">
            <v:imagedata r:id="rId137" o:title=""/>
          </v:shape>
          <o:OLEObject Type="Embed" ProgID="Equation.DSMT4" ShapeID="_x0000_i1094" DrawAspect="Content" ObjectID="_1720901497" r:id="rId138"/>
        </w:object>
      </w:r>
    </w:p>
    <w:p w14:paraId="4B5D97B7" w14:textId="77777777" w:rsidR="008C3B8A" w:rsidRPr="00365768" w:rsidRDefault="008C3B8A"/>
    <w:p w14:paraId="60922EA8" w14:textId="77777777" w:rsidR="00364C42" w:rsidRPr="00365768" w:rsidRDefault="00364C42">
      <w:r w:rsidRPr="00365768">
        <w:t>and,</w:t>
      </w:r>
    </w:p>
    <w:p w14:paraId="6314C170" w14:textId="77777777" w:rsidR="00364C42" w:rsidRPr="00365768" w:rsidRDefault="00364C42"/>
    <w:p w14:paraId="2E4DE0CC" w14:textId="77777777" w:rsidR="00364C42" w:rsidRDefault="00364C42">
      <w:r w:rsidRPr="00365768">
        <w:lastRenderedPageBreak/>
        <w:t xml:space="preserve"> </w:t>
      </w:r>
      <w:r w:rsidRPr="00365768">
        <w:rPr>
          <w:position w:val="-44"/>
        </w:rPr>
        <w:object w:dxaOrig="7980" w:dyaOrig="3379" w14:anchorId="0AB8F03F">
          <v:shape id="_x0000_i1095" type="#_x0000_t75" style="width:399.25pt;height:169.1pt" o:ole="">
            <v:imagedata r:id="rId139" o:title=""/>
          </v:shape>
          <o:OLEObject Type="Embed" ProgID="Equation.DSMT4" ShapeID="_x0000_i1095" DrawAspect="Content" ObjectID="_1720901498" r:id="rId140"/>
        </w:object>
      </w:r>
      <w:r w:rsidRPr="00365768">
        <w:t xml:space="preserve"> </w:t>
      </w:r>
    </w:p>
    <w:p w14:paraId="7CB5B64A" w14:textId="77777777" w:rsidR="00C25B1C" w:rsidRDefault="00C25B1C"/>
    <w:p w14:paraId="621F4053" w14:textId="77777777" w:rsidR="00364C42" w:rsidRPr="00365768" w:rsidRDefault="00364C42">
      <w:r w:rsidRPr="00365768">
        <w:t>and it appears this is the best we can do.  Wow that’s nasty.</w:t>
      </w:r>
    </w:p>
    <w:p w14:paraId="63F38B57" w14:textId="77777777" w:rsidR="00364C42" w:rsidRPr="00365768" w:rsidRDefault="00364C42"/>
    <w:p w14:paraId="1135649F" w14:textId="77777777" w:rsidR="00364C42" w:rsidRPr="00365768" w:rsidRDefault="00720536">
      <w:r w:rsidRPr="00365768">
        <w:rPr>
          <w:position w:val="-92"/>
        </w:rPr>
        <w:object w:dxaOrig="3420" w:dyaOrig="1960" w14:anchorId="73E55F99">
          <v:shape id="_x0000_i1096" type="#_x0000_t75" style="width:170.75pt;height:98.75pt" o:ole="" fillcolor="#cfc">
            <v:imagedata r:id="rId141" o:title=""/>
          </v:shape>
          <o:OLEObject Type="Embed" ProgID="Equation.DSMT4" ShapeID="_x0000_i1096" DrawAspect="Content" ObjectID="_1720901499" r:id="rId142"/>
        </w:object>
      </w:r>
    </w:p>
    <w:p w14:paraId="4861DD56" w14:textId="77777777" w:rsidR="00720536" w:rsidRPr="00365768" w:rsidRDefault="00720536"/>
    <w:p w14:paraId="6D750135" w14:textId="77777777" w:rsidR="00720536" w:rsidRPr="00365768" w:rsidRDefault="00720536">
      <w:r w:rsidRPr="00365768">
        <w:t>What is the limit as ω → 0?  Then k</w:t>
      </w:r>
      <w:r w:rsidRPr="00365768">
        <w:rPr>
          <w:vertAlign w:val="subscript"/>
        </w:rPr>
        <w:t>R/I</w:t>
      </w:r>
      <w:r w:rsidRPr="00365768">
        <w:t xml:space="preserve"> goes to equal constants.  And n</w:t>
      </w:r>
      <w:r w:rsidRPr="00365768">
        <w:rPr>
          <w:vertAlign w:val="subscript"/>
        </w:rPr>
        <w:t>R/I</w:t>
      </w:r>
      <w:r w:rsidRPr="00365768">
        <w:t xml:space="preserve"> goes to equal 1/ω dependent constants.  So filling this in,</w:t>
      </w:r>
    </w:p>
    <w:p w14:paraId="3CBC4DB5" w14:textId="77777777" w:rsidR="00720536" w:rsidRPr="00365768" w:rsidRDefault="00720536"/>
    <w:p w14:paraId="1EFDF18C" w14:textId="77777777" w:rsidR="00720536" w:rsidRPr="00365768" w:rsidRDefault="00720536">
      <w:r w:rsidRPr="00365768">
        <w:rPr>
          <w:position w:val="-18"/>
        </w:rPr>
        <w:object w:dxaOrig="6759" w:dyaOrig="3120" w14:anchorId="4191720F">
          <v:shape id="_x0000_i1097" type="#_x0000_t75" style="width:338.2pt;height:156pt" o:ole="">
            <v:imagedata r:id="rId143" o:title=""/>
          </v:shape>
          <o:OLEObject Type="Embed" ProgID="Equation.DSMT4" ShapeID="_x0000_i1097" DrawAspect="Content" ObjectID="_1720901500" r:id="rId144"/>
        </w:object>
      </w:r>
    </w:p>
    <w:p w14:paraId="0F2844B4" w14:textId="77777777" w:rsidR="00720536" w:rsidRPr="00365768" w:rsidRDefault="00720536"/>
    <w:p w14:paraId="16E073C0" w14:textId="77777777" w:rsidR="00720536" w:rsidRPr="00365768" w:rsidRDefault="00720536">
      <w:r w:rsidRPr="00365768">
        <w:t>Suppose also that σ → ∞.  Then what?  Then the k’s become infinite, and n’s do too.  Then we get, it seems,</w:t>
      </w:r>
    </w:p>
    <w:p w14:paraId="3BC555BB" w14:textId="77777777" w:rsidR="00720536" w:rsidRPr="00365768" w:rsidRDefault="00720536"/>
    <w:p w14:paraId="1C76BDA1" w14:textId="77777777" w:rsidR="00720536" w:rsidRPr="00365768" w:rsidRDefault="00720536">
      <w:r w:rsidRPr="00365768">
        <w:rPr>
          <w:position w:val="-28"/>
        </w:rPr>
        <w:object w:dxaOrig="3240" w:dyaOrig="660" w14:anchorId="03D17E7F">
          <v:shape id="_x0000_i1098" type="#_x0000_t75" style="width:162pt;height:33.25pt" o:ole="">
            <v:imagedata r:id="rId145" o:title=""/>
          </v:shape>
          <o:OLEObject Type="Embed" ProgID="Equation.DSMT4" ShapeID="_x0000_i1098" DrawAspect="Content" ObjectID="_1720901501" r:id="rId146"/>
        </w:object>
      </w:r>
    </w:p>
    <w:p w14:paraId="12558309" w14:textId="77777777" w:rsidR="00364C42" w:rsidRPr="00365768" w:rsidRDefault="00364C42"/>
    <w:p w14:paraId="7590B6ED" w14:textId="77777777" w:rsidR="00364C42" w:rsidRDefault="00625C1A">
      <w:r w:rsidRPr="00365768">
        <w:lastRenderedPageBreak/>
        <w:t xml:space="preserve">and this definitely goes to 0, no matter the d.  </w:t>
      </w:r>
      <w:r w:rsidR="00DA3FD0">
        <w:t xml:space="preserve">This can be ascribed to the energy absorption within the block.  Would have to get R separately, therefore, as we cannot say R = 1 – T.  </w:t>
      </w:r>
    </w:p>
    <w:p w14:paraId="4BC686F3" w14:textId="77777777" w:rsidR="00C25B1C" w:rsidRDefault="00C25B1C"/>
    <w:p w14:paraId="1A340500" w14:textId="77777777" w:rsidR="00C25B1C" w:rsidRPr="00365768" w:rsidRDefault="00C25B1C"/>
    <w:sectPr w:rsidR="00C25B1C" w:rsidRPr="0036576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1E"/>
    <w:rsid w:val="00011E69"/>
    <w:rsid w:val="00016E64"/>
    <w:rsid w:val="00017848"/>
    <w:rsid w:val="00051596"/>
    <w:rsid w:val="000774A7"/>
    <w:rsid w:val="000A7589"/>
    <w:rsid w:val="00125C7C"/>
    <w:rsid w:val="00163E68"/>
    <w:rsid w:val="001D7C61"/>
    <w:rsid w:val="001F4DC9"/>
    <w:rsid w:val="00210C63"/>
    <w:rsid w:val="00217C18"/>
    <w:rsid w:val="00221E23"/>
    <w:rsid w:val="00237A3C"/>
    <w:rsid w:val="00244EC3"/>
    <w:rsid w:val="00261660"/>
    <w:rsid w:val="00285712"/>
    <w:rsid w:val="0028744B"/>
    <w:rsid w:val="00295897"/>
    <w:rsid w:val="002A5767"/>
    <w:rsid w:val="002C6ACF"/>
    <w:rsid w:val="002E67DB"/>
    <w:rsid w:val="003124C4"/>
    <w:rsid w:val="00351A0D"/>
    <w:rsid w:val="00357696"/>
    <w:rsid w:val="00364C42"/>
    <w:rsid w:val="00365768"/>
    <w:rsid w:val="00393BA5"/>
    <w:rsid w:val="003C356D"/>
    <w:rsid w:val="004901AE"/>
    <w:rsid w:val="004A0455"/>
    <w:rsid w:val="004B2C60"/>
    <w:rsid w:val="005842F5"/>
    <w:rsid w:val="005C4158"/>
    <w:rsid w:val="005D0B94"/>
    <w:rsid w:val="005E08AE"/>
    <w:rsid w:val="005E7816"/>
    <w:rsid w:val="00616E40"/>
    <w:rsid w:val="00620133"/>
    <w:rsid w:val="00625C1A"/>
    <w:rsid w:val="00633A2C"/>
    <w:rsid w:val="0065309F"/>
    <w:rsid w:val="006D0E84"/>
    <w:rsid w:val="00720536"/>
    <w:rsid w:val="007258DF"/>
    <w:rsid w:val="00785EB8"/>
    <w:rsid w:val="007A6416"/>
    <w:rsid w:val="007C4AAC"/>
    <w:rsid w:val="00820C93"/>
    <w:rsid w:val="008C3B8A"/>
    <w:rsid w:val="008C5C2F"/>
    <w:rsid w:val="00913A17"/>
    <w:rsid w:val="00925EEC"/>
    <w:rsid w:val="00930752"/>
    <w:rsid w:val="00976E3A"/>
    <w:rsid w:val="00980C85"/>
    <w:rsid w:val="009F7DA6"/>
    <w:rsid w:val="00A07A8A"/>
    <w:rsid w:val="00AD23E8"/>
    <w:rsid w:val="00B01AED"/>
    <w:rsid w:val="00B10820"/>
    <w:rsid w:val="00B205FE"/>
    <w:rsid w:val="00B43A03"/>
    <w:rsid w:val="00B441EB"/>
    <w:rsid w:val="00B442CD"/>
    <w:rsid w:val="00B504C3"/>
    <w:rsid w:val="00B71456"/>
    <w:rsid w:val="00B829C7"/>
    <w:rsid w:val="00B87FEB"/>
    <w:rsid w:val="00BA6C99"/>
    <w:rsid w:val="00BB3A34"/>
    <w:rsid w:val="00BD1F56"/>
    <w:rsid w:val="00BE3D0D"/>
    <w:rsid w:val="00BF0816"/>
    <w:rsid w:val="00BF4FFB"/>
    <w:rsid w:val="00BF5298"/>
    <w:rsid w:val="00C05609"/>
    <w:rsid w:val="00C16817"/>
    <w:rsid w:val="00C25B1C"/>
    <w:rsid w:val="00C439BB"/>
    <w:rsid w:val="00CC1DC3"/>
    <w:rsid w:val="00CF0CAF"/>
    <w:rsid w:val="00D03A36"/>
    <w:rsid w:val="00D10034"/>
    <w:rsid w:val="00D1436E"/>
    <w:rsid w:val="00D36A71"/>
    <w:rsid w:val="00D41099"/>
    <w:rsid w:val="00D558C5"/>
    <w:rsid w:val="00D75B1E"/>
    <w:rsid w:val="00D850B5"/>
    <w:rsid w:val="00D9209C"/>
    <w:rsid w:val="00D97914"/>
    <w:rsid w:val="00DA07A8"/>
    <w:rsid w:val="00DA3FD0"/>
    <w:rsid w:val="00DC7302"/>
    <w:rsid w:val="00DF0A1D"/>
    <w:rsid w:val="00DF4074"/>
    <w:rsid w:val="00DF57ED"/>
    <w:rsid w:val="00E1445A"/>
    <w:rsid w:val="00EC139A"/>
    <w:rsid w:val="00EE1761"/>
    <w:rsid w:val="00F203DD"/>
    <w:rsid w:val="00F25568"/>
    <w:rsid w:val="00F51A16"/>
    <w:rsid w:val="00F8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DCAF9"/>
  <w15:chartTrackingRefBased/>
  <w15:docId w15:val="{CE9B9FAD-BFD7-4DBB-8A28-4CE303026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1.bin"/><Relationship Id="rId84" Type="http://schemas.openxmlformats.org/officeDocument/2006/relationships/oleObject" Target="embeddings/oleObject43.bin"/><Relationship Id="rId138" Type="http://schemas.openxmlformats.org/officeDocument/2006/relationships/oleObject" Target="embeddings/oleObject70.bin"/><Relationship Id="rId107" Type="http://schemas.openxmlformats.org/officeDocument/2006/relationships/image" Target="media/image50.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4.wmf"/><Relationship Id="rId128" Type="http://schemas.openxmlformats.org/officeDocument/2006/relationships/oleObject" Target="embeddings/oleObject65.bin"/><Relationship Id="rId5" Type="http://schemas.openxmlformats.org/officeDocument/2006/relationships/oleObject" Target="embeddings/oleObject1.bin"/><Relationship Id="rId90" Type="http://schemas.openxmlformats.org/officeDocument/2006/relationships/oleObject" Target="embeddings/oleObject46.bin"/><Relationship Id="rId95" Type="http://schemas.openxmlformats.org/officeDocument/2006/relationships/image" Target="media/image44.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0.wmf"/><Relationship Id="rId69" Type="http://schemas.openxmlformats.org/officeDocument/2006/relationships/image" Target="media/image32.wmf"/><Relationship Id="rId113" Type="http://schemas.openxmlformats.org/officeDocument/2006/relationships/image" Target="media/image53.wmf"/><Relationship Id="rId118" Type="http://schemas.openxmlformats.org/officeDocument/2006/relationships/oleObject" Target="embeddings/oleObject60.bin"/><Relationship Id="rId134" Type="http://schemas.openxmlformats.org/officeDocument/2006/relationships/oleObject" Target="embeddings/oleObject68.bin"/><Relationship Id="rId139" Type="http://schemas.openxmlformats.org/officeDocument/2006/relationships/image" Target="media/image66.wmf"/><Relationship Id="rId80" Type="http://schemas.openxmlformats.org/officeDocument/2006/relationships/image" Target="media/image37.wmf"/><Relationship Id="rId85" Type="http://schemas.openxmlformats.org/officeDocument/2006/relationships/image" Target="media/image39.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48.wmf"/><Relationship Id="rId108" Type="http://schemas.openxmlformats.org/officeDocument/2006/relationships/oleObject" Target="embeddings/oleObject55.bin"/><Relationship Id="rId124" Type="http://schemas.openxmlformats.org/officeDocument/2006/relationships/oleObject" Target="embeddings/oleObject63.bin"/><Relationship Id="rId129" Type="http://schemas.openxmlformats.org/officeDocument/2006/relationships/image" Target="media/image61.wmf"/><Relationship Id="rId54" Type="http://schemas.openxmlformats.org/officeDocument/2006/relationships/image" Target="media/image26.wmf"/><Relationship Id="rId70" Type="http://schemas.openxmlformats.org/officeDocument/2006/relationships/oleObject" Target="embeddings/oleObject35.bin"/><Relationship Id="rId75" Type="http://schemas.openxmlformats.org/officeDocument/2006/relationships/oleObject" Target="embeddings/oleObject38.bin"/><Relationship Id="rId91" Type="http://schemas.openxmlformats.org/officeDocument/2006/relationships/image" Target="media/image42.wmf"/><Relationship Id="rId96" Type="http://schemas.openxmlformats.org/officeDocument/2006/relationships/oleObject" Target="embeddings/oleObject49.bin"/><Relationship Id="rId140" Type="http://schemas.openxmlformats.org/officeDocument/2006/relationships/oleObject" Target="embeddings/oleObject71.bin"/><Relationship Id="rId145" Type="http://schemas.openxmlformats.org/officeDocument/2006/relationships/image" Target="media/image69.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8.bin"/><Relationship Id="rId119" Type="http://schemas.openxmlformats.org/officeDocument/2006/relationships/image" Target="media/image56.wmf"/><Relationship Id="rId44" Type="http://schemas.openxmlformats.org/officeDocument/2006/relationships/image" Target="media/image21.wmf"/><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41.bin"/><Relationship Id="rId86" Type="http://schemas.openxmlformats.org/officeDocument/2006/relationships/oleObject" Target="embeddings/oleObject44.bin"/><Relationship Id="rId130" Type="http://schemas.openxmlformats.org/officeDocument/2006/relationships/oleObject" Target="embeddings/oleObject66.bin"/><Relationship Id="rId135" Type="http://schemas.openxmlformats.org/officeDocument/2006/relationships/image" Target="media/image64.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1.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53.bin"/><Relationship Id="rId120" Type="http://schemas.openxmlformats.org/officeDocument/2006/relationships/oleObject" Target="embeddings/oleObject61.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4.bin"/><Relationship Id="rId7" Type="http://schemas.openxmlformats.org/officeDocument/2006/relationships/oleObject" Target="embeddings/oleObject2.bin"/><Relationship Id="rId71" Type="http://schemas.openxmlformats.org/officeDocument/2006/relationships/image" Target="media/image33.wmf"/><Relationship Id="rId92" Type="http://schemas.openxmlformats.org/officeDocument/2006/relationships/oleObject" Target="embeddings/oleObject47.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3.bin"/><Relationship Id="rId87" Type="http://schemas.openxmlformats.org/officeDocument/2006/relationships/image" Target="media/image40.wmf"/><Relationship Id="rId110" Type="http://schemas.openxmlformats.org/officeDocument/2006/relationships/oleObject" Target="embeddings/oleObject56.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9.bin"/><Relationship Id="rId61" Type="http://schemas.openxmlformats.org/officeDocument/2006/relationships/oleObject" Target="embeddings/oleObject30.bin"/><Relationship Id="rId82" Type="http://schemas.openxmlformats.org/officeDocument/2006/relationships/image" Target="media/image38.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9.bin"/><Relationship Id="rId100" Type="http://schemas.openxmlformats.org/officeDocument/2006/relationships/oleObject" Target="embeddings/oleObject51.bin"/><Relationship Id="rId105" Type="http://schemas.openxmlformats.org/officeDocument/2006/relationships/image" Target="media/image49.wmf"/><Relationship Id="rId126" Type="http://schemas.openxmlformats.org/officeDocument/2006/relationships/oleObject" Target="embeddings/oleObject64.bin"/><Relationship Id="rId147"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oleObject" Target="embeddings/oleObject36.bin"/><Relationship Id="rId93" Type="http://schemas.openxmlformats.org/officeDocument/2006/relationships/image" Target="media/image43.wmf"/><Relationship Id="rId98" Type="http://schemas.openxmlformats.org/officeDocument/2006/relationships/oleObject" Target="embeddings/oleObject50.bin"/><Relationship Id="rId121" Type="http://schemas.openxmlformats.org/officeDocument/2006/relationships/image" Target="media/image57.wmf"/><Relationship Id="rId142" Type="http://schemas.openxmlformats.org/officeDocument/2006/relationships/oleObject" Target="embeddings/oleObject72.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image" Target="media/image31.wmf"/><Relationship Id="rId116" Type="http://schemas.openxmlformats.org/officeDocument/2006/relationships/oleObject" Target="embeddings/oleObject59.bin"/><Relationship Id="rId137" Type="http://schemas.openxmlformats.org/officeDocument/2006/relationships/image" Target="media/image65.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29.wmf"/><Relationship Id="rId83" Type="http://schemas.openxmlformats.org/officeDocument/2006/relationships/oleObject" Target="embeddings/oleObject42.bin"/><Relationship Id="rId88" Type="http://schemas.openxmlformats.org/officeDocument/2006/relationships/oleObject" Target="embeddings/oleObject45.bin"/><Relationship Id="rId111" Type="http://schemas.openxmlformats.org/officeDocument/2006/relationships/image" Target="media/image52.wmf"/><Relationship Id="rId132" Type="http://schemas.openxmlformats.org/officeDocument/2006/relationships/oleObject" Target="embeddings/oleObject67.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4.bin"/><Relationship Id="rId127" Type="http://schemas.openxmlformats.org/officeDocument/2006/relationships/image" Target="media/image60.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7.bin"/><Relationship Id="rId78" Type="http://schemas.openxmlformats.org/officeDocument/2006/relationships/image" Target="media/image36.wmf"/><Relationship Id="rId94" Type="http://schemas.openxmlformats.org/officeDocument/2006/relationships/oleObject" Target="embeddings/oleObject48.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62.bin"/><Relationship Id="rId143" Type="http://schemas.openxmlformats.org/officeDocument/2006/relationships/image" Target="media/image68.wmf"/><Relationship Id="rId148"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oleObject" Target="embeddings/oleObject34.bin"/><Relationship Id="rId89" Type="http://schemas.openxmlformats.org/officeDocument/2006/relationships/image" Target="media/image41.wmf"/><Relationship Id="rId112" Type="http://schemas.openxmlformats.org/officeDocument/2006/relationships/oleObject" Target="embeddings/oleObject57.bin"/><Relationship Id="rId133" Type="http://schemas.openxmlformats.org/officeDocument/2006/relationships/image" Target="media/image63.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png"/><Relationship Id="rId79" Type="http://schemas.openxmlformats.org/officeDocument/2006/relationships/oleObject" Target="embeddings/oleObject40.bin"/><Relationship Id="rId102" Type="http://schemas.openxmlformats.org/officeDocument/2006/relationships/oleObject" Target="embeddings/oleObject52.bin"/><Relationship Id="rId123" Type="http://schemas.openxmlformats.org/officeDocument/2006/relationships/image" Target="media/image58.wmf"/><Relationship Id="rId144" Type="http://schemas.openxmlformats.org/officeDocument/2006/relationships/oleObject" Target="embeddings/oleObject7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17</Pages>
  <Words>1403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10</cp:revision>
  <dcterms:created xsi:type="dcterms:W3CDTF">2020-07-14T18:35:00Z</dcterms:created>
  <dcterms:modified xsi:type="dcterms:W3CDTF">2022-08-02T03:05:00Z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